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0983" w14:textId="59552FA9" w:rsidR="00DA7099" w:rsidRPr="00A65C0E" w:rsidRDefault="00DA7099" w:rsidP="00A65C0E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65C0E">
        <w:rPr>
          <w:rFonts w:ascii="Arial" w:hAnsi="Arial" w:cs="Arial"/>
          <w:b/>
          <w:bCs/>
          <w:sz w:val="24"/>
          <w:szCs w:val="24"/>
        </w:rPr>
        <w:t>LEI ORDINÁRIA MUNICIPAL Nº 1.14</w:t>
      </w:r>
      <w:r w:rsidR="00A65C0E" w:rsidRPr="00A65C0E">
        <w:rPr>
          <w:rFonts w:ascii="Arial" w:hAnsi="Arial" w:cs="Arial"/>
          <w:b/>
          <w:bCs/>
          <w:sz w:val="24"/>
          <w:szCs w:val="24"/>
        </w:rPr>
        <w:t>8</w:t>
      </w:r>
      <w:r w:rsidRPr="00A65C0E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7C709F" w:rsidRPr="00A65C0E">
        <w:rPr>
          <w:rFonts w:ascii="Arial" w:hAnsi="Arial" w:cs="Arial"/>
          <w:b/>
          <w:bCs/>
          <w:sz w:val="24"/>
          <w:szCs w:val="24"/>
        </w:rPr>
        <w:t>25</w:t>
      </w:r>
      <w:r w:rsidRPr="00A65C0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7C709F" w:rsidRPr="00A65C0E">
        <w:rPr>
          <w:rFonts w:ascii="Arial" w:hAnsi="Arial" w:cs="Arial"/>
          <w:b/>
          <w:bCs/>
          <w:sz w:val="24"/>
          <w:szCs w:val="24"/>
        </w:rPr>
        <w:t>AGOSTO</w:t>
      </w:r>
      <w:r w:rsidRPr="00A65C0E">
        <w:rPr>
          <w:rFonts w:ascii="Arial" w:hAnsi="Arial" w:cs="Arial"/>
          <w:b/>
          <w:bCs/>
          <w:sz w:val="24"/>
          <w:szCs w:val="24"/>
        </w:rPr>
        <w:t xml:space="preserve"> DE 2021.</w:t>
      </w:r>
    </w:p>
    <w:p w14:paraId="4F2CA393" w14:textId="3C6C5BAF" w:rsidR="007C709F" w:rsidRPr="00A65C0E" w:rsidRDefault="007C709F" w:rsidP="00A65C0E">
      <w:pPr>
        <w:spacing w:after="240"/>
        <w:ind w:left="226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65C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</w:t>
      </w:r>
      <w:r w:rsidR="003C3B30" w:rsidRPr="003C3B3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AUTORIZA CESSÃO DE BENS MÓVEIS E IMÓVEIS À ASSOCIAÇÃO DE AGRICULTORES DE PASSO DE TORRES E DÁ OUTRAS PROVIDÊNCIAS.</w:t>
      </w:r>
      <w:r w:rsidRPr="00A65C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”</w:t>
      </w:r>
    </w:p>
    <w:p w14:paraId="1C0DEAC0" w14:textId="77777777" w:rsidR="00DA7099" w:rsidRPr="00A65C0E" w:rsidRDefault="00DA7099" w:rsidP="00A65C0E">
      <w:pPr>
        <w:pStyle w:val="Default"/>
        <w:jc w:val="both"/>
      </w:pPr>
      <w:r w:rsidRPr="00A65C0E">
        <w:t>O Prefeito Valmir Augusto Rodrigues, no exercício das atribuições que lhe confere a Lei Orgânica, faz saber a todos os habitantes do Município, que a Câmara de Vereadores aprovou e ele sanciona a seguinte Lei:</w:t>
      </w:r>
    </w:p>
    <w:p w14:paraId="5CF3924D" w14:textId="77777777" w:rsidR="00DA7099" w:rsidRPr="00A65C0E" w:rsidRDefault="00DA7099" w:rsidP="00A65C0E">
      <w:pPr>
        <w:pStyle w:val="Default"/>
        <w:jc w:val="both"/>
      </w:pPr>
    </w:p>
    <w:p w14:paraId="37E072B9" w14:textId="77777777" w:rsidR="00A65C0E" w:rsidRDefault="00A65C0E" w:rsidP="00A65C0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C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</w:t>
      </w:r>
      <w:r w:rsidRPr="00A65C0E">
        <w:rPr>
          <w:rFonts w:ascii="Arial" w:hAnsi="Arial" w:cs="Arial"/>
          <w:color w:val="000000"/>
          <w:sz w:val="24"/>
          <w:szCs w:val="24"/>
          <w:shd w:val="clear" w:color="auto" w:fill="FFFFFF"/>
        </w:rPr>
        <w:t> Fica autorizado o Poder Executivo Municipal a ceder bens móveis e imóveis à Associação de Agricultores de Passo de Torres, pessoa jurídica de direito privado, sem fins lucrativos, inscrita no CNPJ sob o nº 02.168.412/0001-60, com sede em Passo de Torres/SC.</w:t>
      </w:r>
    </w:p>
    <w:p w14:paraId="01AB0138" w14:textId="77777777" w:rsidR="00A65C0E" w:rsidRDefault="00A65C0E" w:rsidP="00A65C0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8CF883A" w14:textId="1EC83521" w:rsidR="00A65C0E" w:rsidRPr="00A65C0E" w:rsidRDefault="00A65C0E" w:rsidP="00A65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C0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Parágrafo único:</w:t>
      </w:r>
      <w:r w:rsidRPr="00A65C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bens móveis e imóveis de que trata o</w:t>
      </w:r>
      <w:r w:rsidRPr="00A65C0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caput</w:t>
      </w:r>
      <w:r w:rsidRPr="00A65C0E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deste artigo são:</w:t>
      </w:r>
    </w:p>
    <w:p w14:paraId="3CA9EBCB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O prédio da Secretaria Municipal de Agricultura, situado no Bairro Curralinhos, em Passo de Torres/SC;</w:t>
      </w:r>
    </w:p>
    <w:p w14:paraId="5DC7929A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(um) Arado de três bacias, marca Tatu;</w:t>
      </w:r>
    </w:p>
    <w:p w14:paraId="4C4FFF34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 xml:space="preserve">01 (um) Trator, modelo 290, da marca </w:t>
      </w:r>
      <w:proofErr w:type="spellStart"/>
      <w:r w:rsidRPr="00A65C0E">
        <w:rPr>
          <w:rFonts w:ascii="Arial" w:hAnsi="Arial" w:cs="Arial"/>
          <w:color w:val="000000"/>
          <w:sz w:val="24"/>
          <w:szCs w:val="24"/>
        </w:rPr>
        <w:t>Massey</w:t>
      </w:r>
      <w:proofErr w:type="spellEnd"/>
      <w:r w:rsidRPr="00A65C0E">
        <w:rPr>
          <w:rFonts w:ascii="Arial" w:hAnsi="Arial" w:cs="Arial"/>
          <w:color w:val="000000"/>
          <w:sz w:val="24"/>
          <w:szCs w:val="24"/>
        </w:rPr>
        <w:t xml:space="preserve"> Ferguson;</w:t>
      </w:r>
    </w:p>
    <w:p w14:paraId="33FE3EE4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Plaina Niveladora;</w:t>
      </w:r>
    </w:p>
    <w:p w14:paraId="3BBF71DE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 xml:space="preserve">01 (um) Trator TL075 E, da marca New </w:t>
      </w:r>
      <w:proofErr w:type="spellStart"/>
      <w:r w:rsidRPr="00A65C0E">
        <w:rPr>
          <w:rFonts w:ascii="Arial" w:hAnsi="Arial" w:cs="Arial"/>
          <w:color w:val="000000"/>
          <w:sz w:val="24"/>
          <w:szCs w:val="24"/>
        </w:rPr>
        <w:t>Holland</w:t>
      </w:r>
      <w:proofErr w:type="spellEnd"/>
      <w:r w:rsidRPr="00A65C0E">
        <w:rPr>
          <w:rFonts w:ascii="Arial" w:hAnsi="Arial" w:cs="Arial"/>
          <w:color w:val="000000"/>
          <w:sz w:val="24"/>
          <w:szCs w:val="24"/>
        </w:rPr>
        <w:t>;</w:t>
      </w:r>
    </w:p>
    <w:p w14:paraId="3A801E9A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Carreta basculante hidráulica, com capacidade para 5 toneladas, com pneus duplos;</w:t>
      </w:r>
    </w:p>
    <w:p w14:paraId="6022C253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(um) Distribuidor de adubo orgânico, com capacidade de 2,5 toneladas e rodado simples;</w:t>
      </w:r>
    </w:p>
    <w:p w14:paraId="3085D5D3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Colhedora de milho/ensacadeira de uma linha, com função de colher, desempalhar, debulhar, limpar e ensacar milho, acompanhada de carroceria com capacidade de carga de 400kg e bica de ensaque dupla, roda de apoio e pneu 700/16;</w:t>
      </w:r>
    </w:p>
    <w:p w14:paraId="1968DA2B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Semeadeira com capacidade mínima de 600kg de lanço;</w:t>
      </w:r>
    </w:p>
    <w:p w14:paraId="66866748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 xml:space="preserve">01 (uma) Grade </w:t>
      </w:r>
      <w:proofErr w:type="spellStart"/>
      <w:r w:rsidRPr="00A65C0E">
        <w:rPr>
          <w:rFonts w:ascii="Arial" w:hAnsi="Arial" w:cs="Arial"/>
          <w:color w:val="000000"/>
          <w:sz w:val="24"/>
          <w:szCs w:val="24"/>
        </w:rPr>
        <w:t>aradora</w:t>
      </w:r>
      <w:proofErr w:type="spellEnd"/>
      <w:r w:rsidRPr="00A65C0E">
        <w:rPr>
          <w:rFonts w:ascii="Arial" w:hAnsi="Arial" w:cs="Arial"/>
          <w:color w:val="000000"/>
          <w:sz w:val="24"/>
          <w:szCs w:val="24"/>
        </w:rPr>
        <w:t>, com 28 (vinte e oito) discos de 20 (vinte) polegadas;</w:t>
      </w:r>
    </w:p>
    <w:p w14:paraId="4D350FD2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Carreta basculante metálica com capacidade de 5 (cinco) toneladas e rodado tandem;</w:t>
      </w:r>
    </w:p>
    <w:p w14:paraId="07ACBCE4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(um) Pulverizador 400L, com barra de 12m e 24 bicos;</w:t>
      </w:r>
    </w:p>
    <w:p w14:paraId="08D722E4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>01 (uma) Plaina niveladora com largura mínima de 03 (três) metros;</w:t>
      </w:r>
    </w:p>
    <w:p w14:paraId="406230D0" w14:textId="77777777" w:rsidR="00A65C0E" w:rsidRPr="00A65C0E" w:rsidRDefault="00A65C0E" w:rsidP="00A65C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5C0E">
        <w:rPr>
          <w:rFonts w:ascii="Arial" w:hAnsi="Arial" w:cs="Arial"/>
          <w:color w:val="000000"/>
          <w:sz w:val="24"/>
          <w:szCs w:val="24"/>
        </w:rPr>
        <w:t xml:space="preserve">01 (uma) Roçadeira, traseira hidráulica, com comprimento de 2,50m, largura total de 1,98m, largura de corte de 1,80m, altura de corte de 2,50 a 20cm, peso máximo de 430kg, rotação das facas de 1031rpm, rotação da TDF 540rpm, com rendimento de 0,8 a 1,5ha/h, com regulagem lateral. (Marca </w:t>
      </w:r>
      <w:proofErr w:type="spellStart"/>
      <w:r w:rsidRPr="00A65C0E">
        <w:rPr>
          <w:rFonts w:ascii="Arial" w:hAnsi="Arial" w:cs="Arial"/>
          <w:color w:val="000000"/>
          <w:sz w:val="24"/>
          <w:szCs w:val="24"/>
        </w:rPr>
        <w:t>Metalfreitas</w:t>
      </w:r>
      <w:proofErr w:type="spellEnd"/>
      <w:r w:rsidRPr="00A65C0E">
        <w:rPr>
          <w:rFonts w:ascii="Arial" w:hAnsi="Arial" w:cs="Arial"/>
          <w:color w:val="000000"/>
          <w:sz w:val="24"/>
          <w:szCs w:val="24"/>
        </w:rPr>
        <w:t>, Ano 2016, Modelo RTE 200).</w:t>
      </w:r>
    </w:p>
    <w:p w14:paraId="0411A352" w14:textId="32DE16F3" w:rsidR="00A65C0E" w:rsidRDefault="00A65C0E" w:rsidP="00A65C0E">
      <w:pPr>
        <w:pStyle w:val="Default"/>
        <w:jc w:val="both"/>
        <w:rPr>
          <w:shd w:val="clear" w:color="auto" w:fill="FFFFFF"/>
        </w:rPr>
      </w:pPr>
      <w:bookmarkStart w:id="0" w:name="artigo_2"/>
      <w:bookmarkEnd w:id="0"/>
      <w:r w:rsidRPr="00A65C0E">
        <w:rPr>
          <w:b/>
          <w:bCs/>
          <w:shd w:val="clear" w:color="auto" w:fill="FFFFFF"/>
        </w:rPr>
        <w:lastRenderedPageBreak/>
        <w:t>Art. 2º</w:t>
      </w:r>
      <w:r w:rsidRPr="00A65C0E">
        <w:rPr>
          <w:shd w:val="clear" w:color="auto" w:fill="FFFFFF"/>
        </w:rPr>
        <w:t xml:space="preserve"> As cedências dos bens acima descritos valerão, da devida formalização através de termo de </w:t>
      </w:r>
      <w:r>
        <w:rPr>
          <w:shd w:val="clear" w:color="auto" w:fill="FFFFFF"/>
        </w:rPr>
        <w:t>cessão</w:t>
      </w:r>
      <w:r w:rsidRPr="00A65C0E">
        <w:rPr>
          <w:shd w:val="clear" w:color="auto" w:fill="FFFFFF"/>
        </w:rPr>
        <w:t xml:space="preserve"> de uso</w:t>
      </w:r>
      <w:r>
        <w:rPr>
          <w:shd w:val="clear" w:color="auto" w:fill="FFFFFF"/>
        </w:rPr>
        <w:t xml:space="preserve"> </w:t>
      </w:r>
      <w:r w:rsidRPr="00A65C0E">
        <w:rPr>
          <w:shd w:val="clear" w:color="auto" w:fill="FFFFFF"/>
        </w:rPr>
        <w:t>até a data de 31/12/2025.</w:t>
      </w:r>
    </w:p>
    <w:p w14:paraId="590B5F42" w14:textId="77777777" w:rsidR="00A65C0E" w:rsidRDefault="00A65C0E" w:rsidP="00A65C0E">
      <w:pPr>
        <w:pStyle w:val="Default"/>
        <w:jc w:val="both"/>
        <w:rPr>
          <w:shd w:val="clear" w:color="auto" w:fill="FFFFFF"/>
        </w:rPr>
      </w:pPr>
      <w:r w:rsidRPr="00A65C0E">
        <w:br/>
      </w:r>
      <w:bookmarkStart w:id="1" w:name="artigo_3"/>
      <w:bookmarkEnd w:id="1"/>
      <w:r w:rsidRPr="00A65C0E">
        <w:rPr>
          <w:b/>
          <w:bCs/>
          <w:shd w:val="clear" w:color="auto" w:fill="FFFFFF"/>
        </w:rPr>
        <w:t>Art. 3º</w:t>
      </w:r>
      <w:r w:rsidRPr="00A65C0E">
        <w:rPr>
          <w:shd w:val="clear" w:color="auto" w:fill="FFFFFF"/>
        </w:rPr>
        <w:t> A entidade beneficiada nesta Lei deverá zelar e conservar os bens cedidos, responsabilizando-se civil e criminalmente pela utilização.</w:t>
      </w:r>
    </w:p>
    <w:p w14:paraId="407183D0" w14:textId="77777777" w:rsidR="00A65C0E" w:rsidRDefault="00A65C0E" w:rsidP="00A65C0E">
      <w:pPr>
        <w:pStyle w:val="Default"/>
        <w:jc w:val="both"/>
        <w:rPr>
          <w:shd w:val="clear" w:color="auto" w:fill="FFFFFF"/>
        </w:rPr>
      </w:pPr>
      <w:r w:rsidRPr="00A65C0E">
        <w:br/>
      </w:r>
      <w:r w:rsidRPr="00A65C0E">
        <w:rPr>
          <w:b/>
          <w:bCs/>
          <w:shd w:val="clear" w:color="auto" w:fill="FFFFFF"/>
        </w:rPr>
        <w:t>Art. 4º</w:t>
      </w:r>
      <w:r w:rsidRPr="00A65C0E">
        <w:rPr>
          <w:shd w:val="clear" w:color="auto" w:fill="FFFFFF"/>
        </w:rPr>
        <w:t> Esta Lei entra em vigor na data de sua publicação.</w:t>
      </w:r>
    </w:p>
    <w:p w14:paraId="11EDB921" w14:textId="77777777" w:rsidR="00A65C0E" w:rsidRDefault="00A65C0E" w:rsidP="00A65C0E">
      <w:pPr>
        <w:pStyle w:val="Default"/>
        <w:jc w:val="both"/>
        <w:rPr>
          <w:shd w:val="clear" w:color="auto" w:fill="FFFFFF"/>
        </w:rPr>
      </w:pPr>
      <w:r w:rsidRPr="00A65C0E">
        <w:br/>
      </w:r>
      <w:bookmarkStart w:id="2" w:name="artigo_4"/>
      <w:bookmarkEnd w:id="2"/>
      <w:r w:rsidRPr="00A65C0E">
        <w:rPr>
          <w:b/>
          <w:bCs/>
          <w:shd w:val="clear" w:color="auto" w:fill="FFFFFF"/>
        </w:rPr>
        <w:t>Art. 5º</w:t>
      </w:r>
      <w:r w:rsidRPr="00A65C0E">
        <w:rPr>
          <w:shd w:val="clear" w:color="auto" w:fill="FFFFFF"/>
        </w:rPr>
        <w:t> Revogam-se as disposições em contrário.</w:t>
      </w:r>
    </w:p>
    <w:p w14:paraId="2D49217F" w14:textId="77777777" w:rsidR="00A65C0E" w:rsidRDefault="00A65C0E" w:rsidP="00A65C0E">
      <w:pPr>
        <w:pStyle w:val="Default"/>
        <w:jc w:val="both"/>
        <w:rPr>
          <w:shd w:val="clear" w:color="auto" w:fill="FFFFFF"/>
        </w:rPr>
      </w:pPr>
    </w:p>
    <w:p w14:paraId="07469E95" w14:textId="67E3E806" w:rsidR="00DA7099" w:rsidRPr="00A65C0E" w:rsidRDefault="00DA7099" w:rsidP="00A65C0E">
      <w:pPr>
        <w:pStyle w:val="Default"/>
        <w:jc w:val="right"/>
      </w:pPr>
      <w:r w:rsidRPr="00A65C0E">
        <w:t xml:space="preserve">Passo de Torres/SC, em </w:t>
      </w:r>
      <w:r w:rsidR="007C709F" w:rsidRPr="00A65C0E">
        <w:t>25 de agosto de 2021.</w:t>
      </w:r>
      <w:r w:rsidRPr="00A65C0E">
        <w:t xml:space="preserve"> </w:t>
      </w:r>
    </w:p>
    <w:p w14:paraId="3B3E7E50" w14:textId="77777777" w:rsidR="00DA7099" w:rsidRPr="00A65C0E" w:rsidRDefault="00DA7099" w:rsidP="00A65C0E">
      <w:pPr>
        <w:pStyle w:val="Default"/>
        <w:jc w:val="both"/>
      </w:pPr>
    </w:p>
    <w:p w14:paraId="6780A824" w14:textId="6996CD84" w:rsidR="00DA7099" w:rsidRDefault="00DA7099" w:rsidP="00A65C0E">
      <w:pPr>
        <w:pStyle w:val="Default"/>
        <w:jc w:val="both"/>
      </w:pPr>
    </w:p>
    <w:p w14:paraId="59572CA0" w14:textId="0057D0A5" w:rsidR="00A65C0E" w:rsidRDefault="00A65C0E" w:rsidP="00A65C0E">
      <w:pPr>
        <w:pStyle w:val="Default"/>
        <w:jc w:val="both"/>
      </w:pPr>
    </w:p>
    <w:p w14:paraId="43EBE73D" w14:textId="4C12E9D3" w:rsidR="00A65C0E" w:rsidRDefault="00A65C0E" w:rsidP="00A65C0E">
      <w:pPr>
        <w:pStyle w:val="Default"/>
        <w:jc w:val="both"/>
      </w:pPr>
    </w:p>
    <w:p w14:paraId="0CA123A4" w14:textId="77777777" w:rsidR="00A65C0E" w:rsidRPr="00A65C0E" w:rsidRDefault="00A65C0E" w:rsidP="00A65C0E">
      <w:pPr>
        <w:pStyle w:val="Default"/>
        <w:jc w:val="both"/>
      </w:pPr>
    </w:p>
    <w:p w14:paraId="4DBF4831" w14:textId="77777777" w:rsidR="00DA7099" w:rsidRPr="00A65C0E" w:rsidRDefault="00DA7099" w:rsidP="00A65C0E">
      <w:pPr>
        <w:pStyle w:val="Default"/>
        <w:jc w:val="center"/>
        <w:rPr>
          <w:b/>
          <w:bCs/>
        </w:rPr>
      </w:pPr>
      <w:r w:rsidRPr="00A65C0E">
        <w:rPr>
          <w:b/>
          <w:bCs/>
        </w:rPr>
        <w:t>Valmir Augusto Rodrigues</w:t>
      </w:r>
    </w:p>
    <w:p w14:paraId="39FF4DC6" w14:textId="6D6695DE" w:rsidR="00DD2A03" w:rsidRPr="00A65C0E" w:rsidRDefault="00DA7099" w:rsidP="00A65C0E">
      <w:pPr>
        <w:jc w:val="center"/>
        <w:rPr>
          <w:sz w:val="24"/>
          <w:szCs w:val="24"/>
        </w:rPr>
      </w:pPr>
      <w:r w:rsidRPr="00A65C0E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DD2A03" w:rsidRPr="00A65C0E" w:rsidSect="001349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A136" w14:textId="77777777" w:rsidR="00430516" w:rsidRDefault="00430516" w:rsidP="00E507EC">
      <w:pPr>
        <w:spacing w:after="0" w:line="240" w:lineRule="auto"/>
      </w:pPr>
      <w:r>
        <w:separator/>
      </w:r>
    </w:p>
  </w:endnote>
  <w:endnote w:type="continuationSeparator" w:id="0">
    <w:p w14:paraId="46F640A8" w14:textId="77777777" w:rsidR="00430516" w:rsidRDefault="00430516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9CA5" w14:textId="77777777" w:rsidR="00430516" w:rsidRDefault="00430516" w:rsidP="00E507EC">
      <w:pPr>
        <w:spacing w:after="0" w:line="240" w:lineRule="auto"/>
      </w:pPr>
      <w:r>
        <w:separator/>
      </w:r>
    </w:p>
  </w:footnote>
  <w:footnote w:type="continuationSeparator" w:id="0">
    <w:p w14:paraId="0763DAAA" w14:textId="77777777" w:rsidR="00430516" w:rsidRDefault="00430516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3C3B30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1420874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PREFEITURA MUNICIPAL DE PASSO DE TORRES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80101"/>
    <w:multiLevelType w:val="multilevel"/>
    <w:tmpl w:val="5CDCD2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0D"/>
    <w:rsid w:val="00010DC2"/>
    <w:rsid w:val="0002791D"/>
    <w:rsid w:val="00034E4D"/>
    <w:rsid w:val="00042438"/>
    <w:rsid w:val="000427C8"/>
    <w:rsid w:val="00044A0A"/>
    <w:rsid w:val="00053FCD"/>
    <w:rsid w:val="00056286"/>
    <w:rsid w:val="00063745"/>
    <w:rsid w:val="00064CF2"/>
    <w:rsid w:val="00070D49"/>
    <w:rsid w:val="0008359D"/>
    <w:rsid w:val="00083AD0"/>
    <w:rsid w:val="000A490D"/>
    <w:rsid w:val="000A68E3"/>
    <w:rsid w:val="000D059C"/>
    <w:rsid w:val="000D0997"/>
    <w:rsid w:val="000E2F0C"/>
    <w:rsid w:val="000F38E8"/>
    <w:rsid w:val="00100B6A"/>
    <w:rsid w:val="001010BC"/>
    <w:rsid w:val="00116978"/>
    <w:rsid w:val="001349CD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D252F"/>
    <w:rsid w:val="002D72F1"/>
    <w:rsid w:val="002E6CEC"/>
    <w:rsid w:val="002E6E74"/>
    <w:rsid w:val="002E7E39"/>
    <w:rsid w:val="002F039D"/>
    <w:rsid w:val="002F730A"/>
    <w:rsid w:val="00300793"/>
    <w:rsid w:val="00335D6F"/>
    <w:rsid w:val="0034408D"/>
    <w:rsid w:val="0036740D"/>
    <w:rsid w:val="003755AE"/>
    <w:rsid w:val="00387770"/>
    <w:rsid w:val="003B097F"/>
    <w:rsid w:val="003B1E0B"/>
    <w:rsid w:val="003B6B68"/>
    <w:rsid w:val="003C3B30"/>
    <w:rsid w:val="00403705"/>
    <w:rsid w:val="0041062A"/>
    <w:rsid w:val="00415E0E"/>
    <w:rsid w:val="00421302"/>
    <w:rsid w:val="0042678A"/>
    <w:rsid w:val="004300B6"/>
    <w:rsid w:val="00430516"/>
    <w:rsid w:val="00461CF2"/>
    <w:rsid w:val="004914E3"/>
    <w:rsid w:val="004E3741"/>
    <w:rsid w:val="004F3561"/>
    <w:rsid w:val="004F7374"/>
    <w:rsid w:val="005100D0"/>
    <w:rsid w:val="00511D44"/>
    <w:rsid w:val="00571C1F"/>
    <w:rsid w:val="00576999"/>
    <w:rsid w:val="00587685"/>
    <w:rsid w:val="005B418C"/>
    <w:rsid w:val="005D29CE"/>
    <w:rsid w:val="005E36A6"/>
    <w:rsid w:val="005E5B4C"/>
    <w:rsid w:val="006047EA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244DC"/>
    <w:rsid w:val="00733265"/>
    <w:rsid w:val="0074030B"/>
    <w:rsid w:val="0075080F"/>
    <w:rsid w:val="00754462"/>
    <w:rsid w:val="007646B2"/>
    <w:rsid w:val="00775E84"/>
    <w:rsid w:val="007772E4"/>
    <w:rsid w:val="00781BA5"/>
    <w:rsid w:val="007839F9"/>
    <w:rsid w:val="007B46F4"/>
    <w:rsid w:val="007C1A08"/>
    <w:rsid w:val="007C709F"/>
    <w:rsid w:val="007D0C49"/>
    <w:rsid w:val="007E69F1"/>
    <w:rsid w:val="007F29C1"/>
    <w:rsid w:val="007F392C"/>
    <w:rsid w:val="00802B2C"/>
    <w:rsid w:val="0080368F"/>
    <w:rsid w:val="00817879"/>
    <w:rsid w:val="008214E9"/>
    <w:rsid w:val="008339EB"/>
    <w:rsid w:val="0084708B"/>
    <w:rsid w:val="008647B8"/>
    <w:rsid w:val="00867952"/>
    <w:rsid w:val="00887C93"/>
    <w:rsid w:val="008A421C"/>
    <w:rsid w:val="008B31FD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21A72"/>
    <w:rsid w:val="00925811"/>
    <w:rsid w:val="00940CC4"/>
    <w:rsid w:val="00951F40"/>
    <w:rsid w:val="00956CC3"/>
    <w:rsid w:val="00991ECE"/>
    <w:rsid w:val="0099544B"/>
    <w:rsid w:val="009A3CCA"/>
    <w:rsid w:val="009B2DA8"/>
    <w:rsid w:val="009B3E59"/>
    <w:rsid w:val="009F4154"/>
    <w:rsid w:val="00A043F1"/>
    <w:rsid w:val="00A15B74"/>
    <w:rsid w:val="00A204A8"/>
    <w:rsid w:val="00A34005"/>
    <w:rsid w:val="00A441F5"/>
    <w:rsid w:val="00A44E8A"/>
    <w:rsid w:val="00A47FBB"/>
    <w:rsid w:val="00A65C0E"/>
    <w:rsid w:val="00A843CE"/>
    <w:rsid w:val="00A9512F"/>
    <w:rsid w:val="00AB14F3"/>
    <w:rsid w:val="00AD4216"/>
    <w:rsid w:val="00AF613D"/>
    <w:rsid w:val="00B06DEA"/>
    <w:rsid w:val="00B22CCA"/>
    <w:rsid w:val="00B3120D"/>
    <w:rsid w:val="00B469E5"/>
    <w:rsid w:val="00B65FA5"/>
    <w:rsid w:val="00B714B6"/>
    <w:rsid w:val="00B748EB"/>
    <w:rsid w:val="00B81291"/>
    <w:rsid w:val="00B90402"/>
    <w:rsid w:val="00BB65EE"/>
    <w:rsid w:val="00BC1812"/>
    <w:rsid w:val="00BC22BA"/>
    <w:rsid w:val="00C0293C"/>
    <w:rsid w:val="00C2063B"/>
    <w:rsid w:val="00C24704"/>
    <w:rsid w:val="00C264A5"/>
    <w:rsid w:val="00C462EB"/>
    <w:rsid w:val="00C5515F"/>
    <w:rsid w:val="00C577C7"/>
    <w:rsid w:val="00C83AE4"/>
    <w:rsid w:val="00CB7D26"/>
    <w:rsid w:val="00D10576"/>
    <w:rsid w:val="00D123C9"/>
    <w:rsid w:val="00D73DBE"/>
    <w:rsid w:val="00DA392A"/>
    <w:rsid w:val="00DA7099"/>
    <w:rsid w:val="00DC1B3E"/>
    <w:rsid w:val="00DD2A03"/>
    <w:rsid w:val="00DE320F"/>
    <w:rsid w:val="00E01EC7"/>
    <w:rsid w:val="00E10200"/>
    <w:rsid w:val="00E2030A"/>
    <w:rsid w:val="00E31D20"/>
    <w:rsid w:val="00E507EC"/>
    <w:rsid w:val="00E6745E"/>
    <w:rsid w:val="00E8159E"/>
    <w:rsid w:val="00EA059A"/>
    <w:rsid w:val="00EA4748"/>
    <w:rsid w:val="00EC77EC"/>
    <w:rsid w:val="00ED50FE"/>
    <w:rsid w:val="00EE0625"/>
    <w:rsid w:val="00EF1EC2"/>
    <w:rsid w:val="00F02738"/>
    <w:rsid w:val="00F176FD"/>
    <w:rsid w:val="00F30098"/>
    <w:rsid w:val="00F50D6B"/>
    <w:rsid w:val="00F538C4"/>
    <w:rsid w:val="00F6563C"/>
    <w:rsid w:val="00F71727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3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833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8339EB"/>
  </w:style>
  <w:style w:type="paragraph" w:customStyle="1" w:styleId="Default">
    <w:name w:val="Default"/>
    <w:rsid w:val="00DA7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">
    <w:name w:val="corpo"/>
    <w:basedOn w:val="Normal"/>
    <w:rsid w:val="00DA7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3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Henrique Cruz Mota</cp:lastModifiedBy>
  <cp:revision>3</cp:revision>
  <cp:lastPrinted>2021-08-25T21:10:00Z</cp:lastPrinted>
  <dcterms:created xsi:type="dcterms:W3CDTF">2021-08-25T21:13:00Z</dcterms:created>
  <dcterms:modified xsi:type="dcterms:W3CDTF">2021-08-25T21:21:00Z</dcterms:modified>
</cp:coreProperties>
</file>