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C168" w14:textId="24BCE240" w:rsidR="00F176FD" w:rsidRPr="00E566B2" w:rsidRDefault="00F176FD" w:rsidP="005F1946">
      <w:pPr>
        <w:jc w:val="center"/>
        <w:rPr>
          <w:rFonts w:ascii="Arial" w:eastAsia="Arial" w:hAnsi="Arial" w:cs="Arial"/>
          <w:bCs/>
          <w:smallCaps/>
          <w:sz w:val="24"/>
          <w:szCs w:val="24"/>
        </w:rPr>
      </w:pPr>
      <w:r w:rsidRPr="00E566B2">
        <w:rPr>
          <w:rFonts w:ascii="Arial" w:eastAsia="Arial" w:hAnsi="Arial" w:cs="Arial"/>
          <w:bCs/>
          <w:smallCaps/>
          <w:sz w:val="24"/>
          <w:szCs w:val="24"/>
        </w:rPr>
        <w:t xml:space="preserve">Decreto nº  </w:t>
      </w:r>
      <w:r w:rsidR="00781CAB" w:rsidRPr="00E566B2">
        <w:rPr>
          <w:rFonts w:ascii="Arial" w:eastAsia="Arial" w:hAnsi="Arial" w:cs="Arial"/>
          <w:bCs/>
          <w:smallCaps/>
          <w:sz w:val="24"/>
          <w:szCs w:val="24"/>
        </w:rPr>
        <w:t>0</w:t>
      </w:r>
      <w:r w:rsidR="00F25B07">
        <w:rPr>
          <w:rFonts w:ascii="Arial" w:eastAsia="Arial" w:hAnsi="Arial" w:cs="Arial"/>
          <w:bCs/>
          <w:smallCaps/>
          <w:sz w:val="24"/>
          <w:szCs w:val="24"/>
        </w:rPr>
        <w:t>9</w:t>
      </w:r>
      <w:r w:rsidR="00CE1944">
        <w:rPr>
          <w:rFonts w:ascii="Arial" w:eastAsia="Arial" w:hAnsi="Arial" w:cs="Arial"/>
          <w:bCs/>
          <w:smallCaps/>
          <w:sz w:val="24"/>
          <w:szCs w:val="24"/>
        </w:rPr>
        <w:t>7</w:t>
      </w:r>
      <w:r w:rsidR="007F29C1" w:rsidRPr="00E566B2">
        <w:rPr>
          <w:rFonts w:ascii="Arial" w:eastAsia="Arial" w:hAnsi="Arial" w:cs="Arial"/>
          <w:bCs/>
          <w:smallCaps/>
          <w:sz w:val="24"/>
          <w:szCs w:val="24"/>
        </w:rPr>
        <w:t xml:space="preserve">, </w:t>
      </w:r>
      <w:r w:rsidRPr="00E566B2">
        <w:rPr>
          <w:rFonts w:ascii="Arial" w:eastAsia="Arial" w:hAnsi="Arial" w:cs="Arial"/>
          <w:bCs/>
          <w:smallCaps/>
          <w:sz w:val="24"/>
          <w:szCs w:val="24"/>
        </w:rPr>
        <w:t xml:space="preserve">de </w:t>
      </w:r>
      <w:r w:rsidR="00E566B2" w:rsidRPr="00E566B2">
        <w:rPr>
          <w:rFonts w:ascii="Arial" w:eastAsia="Arial" w:hAnsi="Arial" w:cs="Arial"/>
          <w:bCs/>
          <w:smallCaps/>
          <w:sz w:val="24"/>
          <w:szCs w:val="24"/>
        </w:rPr>
        <w:t>2</w:t>
      </w:r>
      <w:r w:rsidR="003C28C3">
        <w:rPr>
          <w:rFonts w:ascii="Arial" w:eastAsia="Arial" w:hAnsi="Arial" w:cs="Arial"/>
          <w:bCs/>
          <w:smallCaps/>
          <w:sz w:val="24"/>
          <w:szCs w:val="24"/>
        </w:rPr>
        <w:t>5</w:t>
      </w:r>
      <w:r w:rsidRPr="00E566B2">
        <w:rPr>
          <w:rFonts w:ascii="Arial" w:eastAsia="Arial" w:hAnsi="Arial" w:cs="Arial"/>
          <w:bCs/>
          <w:smallCaps/>
          <w:sz w:val="24"/>
          <w:szCs w:val="24"/>
        </w:rPr>
        <w:t xml:space="preserve"> de </w:t>
      </w:r>
      <w:r w:rsidR="00D367A4" w:rsidRPr="00E566B2">
        <w:rPr>
          <w:rFonts w:ascii="Arial" w:eastAsia="Arial" w:hAnsi="Arial" w:cs="Arial"/>
          <w:bCs/>
          <w:smallCaps/>
          <w:sz w:val="24"/>
          <w:szCs w:val="24"/>
        </w:rPr>
        <w:t>Agosto</w:t>
      </w:r>
      <w:r w:rsidRPr="00E566B2">
        <w:rPr>
          <w:rFonts w:ascii="Arial" w:eastAsia="Arial" w:hAnsi="Arial" w:cs="Arial"/>
          <w:bCs/>
          <w:smallCaps/>
          <w:sz w:val="24"/>
          <w:szCs w:val="24"/>
        </w:rPr>
        <w:t xml:space="preserve"> de 2021.</w:t>
      </w:r>
    </w:p>
    <w:p w14:paraId="6B826791" w14:textId="77777777" w:rsidR="00F176FD" w:rsidRPr="00E566B2" w:rsidRDefault="00F176FD" w:rsidP="00E566B2">
      <w:pPr>
        <w:ind w:left="4536"/>
        <w:jc w:val="both"/>
        <w:rPr>
          <w:rFonts w:ascii="Arial" w:eastAsia="Arial" w:hAnsi="Arial" w:cs="Arial"/>
          <w:b/>
          <w:bCs/>
          <w:smallCaps/>
          <w:sz w:val="24"/>
          <w:szCs w:val="24"/>
        </w:rPr>
      </w:pPr>
    </w:p>
    <w:p w14:paraId="67248953" w14:textId="3A0526EF" w:rsidR="00835BCA" w:rsidRPr="003039F0" w:rsidRDefault="003039F0" w:rsidP="003039F0">
      <w:pPr>
        <w:shd w:val="clear" w:color="auto" w:fill="FFFFFF"/>
        <w:spacing w:after="0" w:line="240" w:lineRule="auto"/>
        <w:ind w:left="2268"/>
        <w:jc w:val="both"/>
        <w:rPr>
          <w:rFonts w:ascii="Arial" w:hAnsi="Arial" w:cs="Arial"/>
          <w:b/>
          <w:bCs/>
          <w:sz w:val="24"/>
          <w:szCs w:val="24"/>
        </w:rPr>
      </w:pPr>
      <w:r w:rsidRPr="00E566B2">
        <w:rPr>
          <w:rFonts w:ascii="Arial" w:hAnsi="Arial" w:cs="Arial"/>
          <w:b/>
          <w:bCs/>
          <w:sz w:val="24"/>
          <w:szCs w:val="24"/>
        </w:rPr>
        <w:t xml:space="preserve">“ESTABELECE PROTOCOLOS DE SEGURANÇA SANITÁRIA PARA AS ATIVIDADES ESCOLARES/EDUCACIONAIS (CURRICULARES E EXTRACURRICULARES) PRESENCIAIS </w:t>
      </w:r>
      <w:r>
        <w:rPr>
          <w:rFonts w:ascii="Arial" w:hAnsi="Arial" w:cs="Arial"/>
          <w:b/>
          <w:bCs/>
          <w:sz w:val="24"/>
          <w:szCs w:val="24"/>
        </w:rPr>
        <w:t xml:space="preserve">NO MUNICÍPIO DE PASSO DE TORRES </w:t>
      </w:r>
      <w:r w:rsidRPr="00E566B2">
        <w:rPr>
          <w:rFonts w:ascii="Arial" w:hAnsi="Arial" w:cs="Arial"/>
          <w:b/>
          <w:bCs/>
          <w:sz w:val="24"/>
          <w:szCs w:val="24"/>
        </w:rPr>
        <w:t>DURANTE A PANDEMIA DA COVID-19”.</w:t>
      </w:r>
    </w:p>
    <w:p w14:paraId="3D9C23F8" w14:textId="77777777" w:rsidR="00781CAB" w:rsidRPr="00E566B2" w:rsidRDefault="00781CAB" w:rsidP="00E566B2">
      <w:pPr>
        <w:pStyle w:val="Default"/>
        <w:ind w:left="2268"/>
        <w:jc w:val="both"/>
        <w:rPr>
          <w:rFonts w:eastAsia="Arial"/>
          <w:color w:val="auto"/>
        </w:rPr>
      </w:pPr>
    </w:p>
    <w:p w14:paraId="450A641B" w14:textId="4B853656" w:rsidR="00E566B2" w:rsidRPr="00E566B2" w:rsidRDefault="003039F0"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CONSIDERANDO</w:t>
      </w:r>
      <w:r w:rsidR="00E566B2" w:rsidRPr="00E566B2">
        <w:rPr>
          <w:rFonts w:ascii="Arial" w:hAnsi="Arial" w:cs="Arial"/>
        </w:rPr>
        <w:t xml:space="preserve"> a declaração de emergência em saúde pública de importância internacional emitida pela Organização Mundial de Saúde (OMS), em 30 de janeiro de 2020, em decorrência da infecção humana pelo novo coronavírus (COVID-19);</w:t>
      </w:r>
    </w:p>
    <w:p w14:paraId="3AAF444A" w14:textId="05007717" w:rsidR="00E566B2" w:rsidRPr="00E566B2" w:rsidRDefault="003039F0"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CONSIDERANDO</w:t>
      </w:r>
      <w:r w:rsidR="00E566B2" w:rsidRPr="00E566B2">
        <w:rPr>
          <w:rFonts w:ascii="Arial" w:hAnsi="Arial" w:cs="Arial"/>
        </w:rPr>
        <w:t xml:space="preserve"> a Lei </w:t>
      </w:r>
      <w:r w:rsidR="005F1946">
        <w:rPr>
          <w:rFonts w:ascii="Arial" w:hAnsi="Arial" w:cs="Arial"/>
        </w:rPr>
        <w:t>F</w:t>
      </w:r>
      <w:r w:rsidR="00E566B2" w:rsidRPr="00E566B2">
        <w:rPr>
          <w:rFonts w:ascii="Arial" w:hAnsi="Arial" w:cs="Arial"/>
        </w:rPr>
        <w:t>ederal nº 13.979, de 6 de fevereiro de 2020, que dispõe sobre as medidas para enfrentamento da emergência de saúde pública de importância internacional decorrente do coronavírus responsável pelo surto de 2019;</w:t>
      </w:r>
    </w:p>
    <w:p w14:paraId="70DB949C" w14:textId="627622EA" w:rsidR="00E566B2" w:rsidRPr="00E566B2" w:rsidRDefault="003039F0"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CONSIDERANDO</w:t>
      </w:r>
      <w:r w:rsidR="00E566B2" w:rsidRPr="00E566B2">
        <w:rPr>
          <w:rFonts w:ascii="Arial" w:hAnsi="Arial" w:cs="Arial"/>
        </w:rPr>
        <w:t xml:space="preserve"> a Portaria nº 188/GM/MS, de 3 de fevereiro de 2020, que declara Emergência em Saúde Pública de Importância Nacional (ESPIN), em decorrência da infecção humana pelo novo coronavírus (2019-nCoV);</w:t>
      </w:r>
    </w:p>
    <w:p w14:paraId="00C988B7" w14:textId="52756F55" w:rsidR="00E566B2" w:rsidRPr="00E566B2" w:rsidRDefault="003039F0"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CONSIDERANDO</w:t>
      </w:r>
      <w:r w:rsidR="00E566B2" w:rsidRPr="00E566B2">
        <w:rPr>
          <w:rFonts w:ascii="Arial" w:hAnsi="Arial" w:cs="Arial"/>
        </w:rPr>
        <w:t xml:space="preserve"> a importância e a necessidade da retomada das atividades sociais, econômicas e educacionais, respeitada a situação epidemiológica local, associada ao cumprimento das exigências para prevenção e mitigação da disseminação da COVID-19;</w:t>
      </w:r>
    </w:p>
    <w:p w14:paraId="4BBDC24A" w14:textId="33692CFC" w:rsidR="00E566B2" w:rsidRPr="00E566B2" w:rsidRDefault="003039F0"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CONSIDERANDO</w:t>
      </w:r>
      <w:r w:rsidR="00E566B2" w:rsidRPr="00E566B2">
        <w:rPr>
          <w:rFonts w:ascii="Arial" w:hAnsi="Arial" w:cs="Arial"/>
        </w:rPr>
        <w:t xml:space="preserve"> a Portaria Conjunta SED/SES/DCSC nº</w:t>
      </w:r>
      <w:r w:rsidR="00E566B2">
        <w:rPr>
          <w:rFonts w:ascii="Arial" w:hAnsi="Arial" w:cs="Arial"/>
        </w:rPr>
        <w:t xml:space="preserve"> 1967/2021</w:t>
      </w:r>
      <w:r w:rsidR="00E566B2" w:rsidRPr="00E566B2">
        <w:rPr>
          <w:rFonts w:ascii="Arial" w:hAnsi="Arial" w:cs="Arial"/>
        </w:rPr>
        <w:t xml:space="preserve">, </w:t>
      </w:r>
      <w:r w:rsidR="00E566B2">
        <w:rPr>
          <w:rFonts w:ascii="Arial" w:hAnsi="Arial" w:cs="Arial"/>
        </w:rPr>
        <w:t>que e</w:t>
      </w:r>
      <w:r w:rsidR="00E566B2" w:rsidRPr="00E566B2">
        <w:rPr>
          <w:rFonts w:ascii="Arial" w:hAnsi="Arial" w:cs="Arial"/>
        </w:rPr>
        <w:t>stabelece protocolos de segurança sanitária para as atividades escolares/educacionais (curriculares e extracurriculares) presenciais para a Educação Básica, Educação Profissional, Ensino Superior e afins, durante a pandemia da COVID-19</w:t>
      </w:r>
      <w:r>
        <w:rPr>
          <w:rFonts w:ascii="Arial" w:hAnsi="Arial" w:cs="Arial"/>
        </w:rPr>
        <w:t>;</w:t>
      </w:r>
    </w:p>
    <w:p w14:paraId="079B194C" w14:textId="318786C6" w:rsidR="00E566B2" w:rsidRPr="00E566B2" w:rsidRDefault="003039F0"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CONSIDERANDO</w:t>
      </w:r>
      <w:r w:rsidR="00E566B2" w:rsidRPr="00E566B2">
        <w:rPr>
          <w:rFonts w:ascii="Arial" w:hAnsi="Arial" w:cs="Arial"/>
        </w:rPr>
        <w:t xml:space="preserve"> que os trabalhadores da Educação foram enquadrados no grupo prioritário para vacinação contra a COVID-19, que foi disponibilizada para esses profissionais a partir de maio de 2021;</w:t>
      </w:r>
    </w:p>
    <w:p w14:paraId="651325A5" w14:textId="77777777" w:rsidR="005F1946" w:rsidRPr="00E566B2" w:rsidRDefault="005F1946" w:rsidP="005F1946">
      <w:pPr>
        <w:jc w:val="both"/>
        <w:rPr>
          <w:rFonts w:ascii="Arial" w:eastAsia="Arial" w:hAnsi="Arial" w:cs="Arial"/>
          <w:b/>
          <w:bCs/>
          <w:kern w:val="1"/>
          <w:sz w:val="24"/>
          <w:szCs w:val="24"/>
        </w:rPr>
      </w:pPr>
      <w:r w:rsidRPr="00E566B2">
        <w:rPr>
          <w:rFonts w:ascii="Arial" w:eastAsia="Arial" w:hAnsi="Arial" w:cs="Arial"/>
          <w:bCs/>
          <w:kern w:val="1"/>
          <w:sz w:val="24"/>
          <w:szCs w:val="24"/>
        </w:rPr>
        <w:t>O Prefeito Valmir Augusto Rodrigues, no exercício das atribuições emanadas da </w:t>
      </w:r>
      <w:hyperlink r:id="rId6" w:history="1">
        <w:r w:rsidRPr="00E566B2">
          <w:rPr>
            <w:rStyle w:val="Hyperlink"/>
            <w:rFonts w:ascii="Arial" w:eastAsia="Arial" w:hAnsi="Arial" w:cs="Arial"/>
            <w:color w:val="auto"/>
            <w:sz w:val="24"/>
            <w:szCs w:val="24"/>
            <w:u w:val="none"/>
          </w:rPr>
          <w:t>Lei Orgânica</w:t>
        </w:r>
      </w:hyperlink>
      <w:r w:rsidRPr="00E566B2">
        <w:rPr>
          <w:rFonts w:ascii="Arial" w:eastAsia="Arial" w:hAnsi="Arial" w:cs="Arial"/>
          <w:kern w:val="1"/>
          <w:sz w:val="24"/>
          <w:szCs w:val="24"/>
        </w:rPr>
        <w:t xml:space="preserve"> do Município, </w:t>
      </w:r>
      <w:r w:rsidRPr="00E566B2">
        <w:rPr>
          <w:rFonts w:ascii="Arial" w:eastAsia="Arial" w:hAnsi="Arial" w:cs="Arial"/>
          <w:b/>
          <w:bCs/>
          <w:kern w:val="1"/>
          <w:sz w:val="24"/>
          <w:szCs w:val="24"/>
        </w:rPr>
        <w:t>DECRETA:</w:t>
      </w:r>
    </w:p>
    <w:p w14:paraId="2676452D" w14:textId="4BE3C5D8"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034537">
        <w:rPr>
          <w:rFonts w:ascii="Arial" w:hAnsi="Arial" w:cs="Arial"/>
          <w:b/>
          <w:bCs/>
        </w:rPr>
        <w:t>Art. 1º</w:t>
      </w:r>
      <w:r w:rsidR="00034537" w:rsidRPr="00034537">
        <w:rPr>
          <w:rFonts w:ascii="Arial" w:hAnsi="Arial" w:cs="Arial"/>
          <w:b/>
          <w:bCs/>
        </w:rPr>
        <w:t>.</w:t>
      </w:r>
      <w:r w:rsidRPr="00E566B2">
        <w:rPr>
          <w:rFonts w:ascii="Arial" w:hAnsi="Arial" w:cs="Arial"/>
        </w:rPr>
        <w:t xml:space="preserve"> Este Decreto estabelece as condições gerais para as atividades presenciais na área da Educação, </w:t>
      </w:r>
      <w:r w:rsidR="00434D85">
        <w:rPr>
          <w:rFonts w:ascii="Arial" w:hAnsi="Arial" w:cs="Arial"/>
        </w:rPr>
        <w:t>em qualquer nível</w:t>
      </w:r>
      <w:r w:rsidRPr="00E566B2">
        <w:rPr>
          <w:rFonts w:ascii="Arial" w:hAnsi="Arial" w:cs="Arial"/>
        </w:rPr>
        <w:t xml:space="preserve">, nas redes pública e privada </w:t>
      </w:r>
      <w:r w:rsidRPr="00E566B2">
        <w:rPr>
          <w:rFonts w:ascii="Arial" w:hAnsi="Arial" w:cs="Arial"/>
        </w:rPr>
        <w:lastRenderedPageBreak/>
        <w:t>de ensino, durante a pandemia de COVID-19</w:t>
      </w:r>
      <w:r w:rsidR="003039F0">
        <w:rPr>
          <w:rFonts w:ascii="Arial" w:hAnsi="Arial" w:cs="Arial"/>
        </w:rPr>
        <w:t>, no Município de Passo de Torres/SC.</w:t>
      </w:r>
    </w:p>
    <w:p w14:paraId="224897E1" w14:textId="7A8E9B2B"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034537">
        <w:rPr>
          <w:rFonts w:ascii="Arial" w:hAnsi="Arial" w:cs="Arial"/>
          <w:b/>
          <w:bCs/>
        </w:rPr>
        <w:t>Art. 2º</w:t>
      </w:r>
      <w:r w:rsidR="00034537" w:rsidRPr="00034537">
        <w:rPr>
          <w:rFonts w:ascii="Arial" w:hAnsi="Arial" w:cs="Arial"/>
          <w:b/>
          <w:bCs/>
        </w:rPr>
        <w:t>.</w:t>
      </w:r>
      <w:r w:rsidRPr="00E566B2">
        <w:rPr>
          <w:rFonts w:ascii="Arial" w:hAnsi="Arial" w:cs="Arial"/>
        </w:rPr>
        <w:t xml:space="preserve"> </w:t>
      </w:r>
      <w:r w:rsidR="003039F0">
        <w:rPr>
          <w:rFonts w:ascii="Arial" w:hAnsi="Arial" w:cs="Arial"/>
        </w:rPr>
        <w:t xml:space="preserve">O atendimento </w:t>
      </w:r>
      <w:r w:rsidRPr="00E566B2">
        <w:rPr>
          <w:rFonts w:ascii="Arial" w:hAnsi="Arial" w:cs="Arial"/>
        </w:rPr>
        <w:t>presencial</w:t>
      </w:r>
      <w:r w:rsidR="003039F0">
        <w:rPr>
          <w:rFonts w:ascii="Arial" w:hAnsi="Arial" w:cs="Arial"/>
        </w:rPr>
        <w:t xml:space="preserve"> deverá seguir os </w:t>
      </w:r>
      <w:r w:rsidRPr="00E566B2">
        <w:rPr>
          <w:rFonts w:ascii="Arial" w:hAnsi="Arial" w:cs="Arial"/>
        </w:rPr>
        <w:t>seguintes parâmetros:</w:t>
      </w:r>
    </w:p>
    <w:p w14:paraId="55F765FC" w14:textId="4CE5F976"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 xml:space="preserve">I - </w:t>
      </w:r>
      <w:r w:rsidR="00F25B07">
        <w:rPr>
          <w:rFonts w:ascii="Arial" w:hAnsi="Arial" w:cs="Arial"/>
        </w:rPr>
        <w:t>U</w:t>
      </w:r>
      <w:r w:rsidRPr="00E566B2">
        <w:rPr>
          <w:rFonts w:ascii="Arial" w:hAnsi="Arial" w:cs="Arial"/>
        </w:rPr>
        <w:t>so obrigatório de máscara, conforme regulamentação específica, respeitados os limites de faixa etária e grupos específicos;</w:t>
      </w:r>
    </w:p>
    <w:p w14:paraId="0F1046D2" w14:textId="22C0369C" w:rsidR="00E566B2" w:rsidRPr="003C2FC4" w:rsidRDefault="00E566B2" w:rsidP="00E566B2">
      <w:pPr>
        <w:pStyle w:val="NormalWeb"/>
        <w:shd w:val="clear" w:color="auto" w:fill="FFFFFF"/>
        <w:spacing w:before="0" w:beforeAutospacing="0" w:after="150" w:afterAutospacing="0"/>
        <w:jc w:val="both"/>
        <w:rPr>
          <w:rFonts w:ascii="Arial" w:hAnsi="Arial" w:cs="Arial"/>
          <w:color w:val="FF0000"/>
        </w:rPr>
      </w:pPr>
      <w:r w:rsidRPr="00E566B2">
        <w:rPr>
          <w:rFonts w:ascii="Arial" w:hAnsi="Arial" w:cs="Arial"/>
        </w:rPr>
        <w:t xml:space="preserve">II - </w:t>
      </w:r>
      <w:r w:rsidR="003C2FC4" w:rsidRPr="00F25B07">
        <w:rPr>
          <w:rFonts w:ascii="Arial" w:hAnsi="Arial" w:cs="Arial"/>
        </w:rPr>
        <w:t>Distância</w:t>
      </w:r>
      <w:r w:rsidRPr="00F25B07">
        <w:rPr>
          <w:rFonts w:ascii="Arial" w:hAnsi="Arial" w:cs="Arial"/>
        </w:rPr>
        <w:t xml:space="preserve"> mínima de 1,0 m (um metro) a 1,5 m (um metro e meio) entre as pessoas em salas de aula, exceto nos demais espaços, principalmente de alimentação, onde deve ser mantida distância de 1,5 m (um metro e meio) entre as pessoas;</w:t>
      </w:r>
    </w:p>
    <w:p w14:paraId="7E79AAB2" w14:textId="18AE700B"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 xml:space="preserve">III - </w:t>
      </w:r>
      <w:r w:rsidR="00F25B07">
        <w:rPr>
          <w:rFonts w:ascii="Arial" w:hAnsi="Arial" w:cs="Arial"/>
        </w:rPr>
        <w:t>V</w:t>
      </w:r>
      <w:r w:rsidRPr="00E566B2">
        <w:rPr>
          <w:rFonts w:ascii="Arial" w:hAnsi="Arial" w:cs="Arial"/>
        </w:rPr>
        <w:t>entilação natural dos ambientes; e</w:t>
      </w:r>
    </w:p>
    <w:p w14:paraId="1C9668A6" w14:textId="1C782305"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 xml:space="preserve">IV - </w:t>
      </w:r>
      <w:r w:rsidR="00F25B07">
        <w:rPr>
          <w:rFonts w:ascii="Arial" w:hAnsi="Arial" w:cs="Arial"/>
        </w:rPr>
        <w:t>O</w:t>
      </w:r>
      <w:r w:rsidRPr="00E566B2">
        <w:rPr>
          <w:rFonts w:ascii="Arial" w:hAnsi="Arial" w:cs="Arial"/>
        </w:rPr>
        <w:t xml:space="preserve"> planejamento e o desenvolvimento das atividades presenciais do estabelecimento de ensino deverão estar em conformidade com a capacidade física de atendimento disponível.</w:t>
      </w:r>
    </w:p>
    <w:p w14:paraId="24992A41" w14:textId="339952E7" w:rsidR="00E566B2" w:rsidRPr="00E566B2" w:rsidRDefault="00034537" w:rsidP="00E566B2">
      <w:pPr>
        <w:pStyle w:val="NormalWeb"/>
        <w:shd w:val="clear" w:color="auto" w:fill="FFFFFF"/>
        <w:spacing w:before="0" w:beforeAutospacing="0" w:after="150" w:afterAutospacing="0"/>
        <w:jc w:val="both"/>
        <w:rPr>
          <w:rFonts w:ascii="Arial" w:hAnsi="Arial" w:cs="Arial"/>
        </w:rPr>
      </w:pPr>
      <w:r w:rsidRPr="00034537">
        <w:rPr>
          <w:rFonts w:ascii="Arial" w:hAnsi="Arial" w:cs="Arial"/>
          <w:b/>
          <w:bCs/>
        </w:rPr>
        <w:t>Art. 3º.</w:t>
      </w:r>
      <w:r w:rsidR="00E566B2" w:rsidRPr="00E566B2">
        <w:rPr>
          <w:rFonts w:ascii="Arial" w:hAnsi="Arial" w:cs="Arial"/>
        </w:rPr>
        <w:t xml:space="preserve"> Prioritariamente, deverão exercer as atividades de ensino de forma remota os estudantes que se enquadrarem nas seguintes condições de risco:</w:t>
      </w:r>
    </w:p>
    <w:p w14:paraId="22F6D51C" w14:textId="77777777"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 xml:space="preserve">I - </w:t>
      </w:r>
      <w:proofErr w:type="gramStart"/>
      <w:r w:rsidRPr="00E566B2">
        <w:rPr>
          <w:rFonts w:ascii="Arial" w:hAnsi="Arial" w:cs="Arial"/>
        </w:rPr>
        <w:t>gestantes e puérperas</w:t>
      </w:r>
      <w:proofErr w:type="gramEnd"/>
      <w:r w:rsidRPr="00E566B2">
        <w:rPr>
          <w:rFonts w:ascii="Arial" w:hAnsi="Arial" w:cs="Arial"/>
        </w:rPr>
        <w:t>;</w:t>
      </w:r>
    </w:p>
    <w:p w14:paraId="725A5050" w14:textId="77777777"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 xml:space="preserve">II - </w:t>
      </w:r>
      <w:proofErr w:type="gramStart"/>
      <w:r w:rsidRPr="00E566B2">
        <w:rPr>
          <w:rFonts w:ascii="Arial" w:hAnsi="Arial" w:cs="Arial"/>
        </w:rPr>
        <w:t>obesidade</w:t>
      </w:r>
      <w:proofErr w:type="gramEnd"/>
      <w:r w:rsidRPr="00E566B2">
        <w:rPr>
          <w:rFonts w:ascii="Arial" w:hAnsi="Arial" w:cs="Arial"/>
        </w:rPr>
        <w:t xml:space="preserve"> grave;</w:t>
      </w:r>
    </w:p>
    <w:p w14:paraId="0DC7EF4C" w14:textId="77777777"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III - asma;</w:t>
      </w:r>
    </w:p>
    <w:p w14:paraId="4A33EF2E" w14:textId="77777777"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 xml:space="preserve">IV - </w:t>
      </w:r>
      <w:proofErr w:type="gramStart"/>
      <w:r w:rsidRPr="00E566B2">
        <w:rPr>
          <w:rFonts w:ascii="Arial" w:hAnsi="Arial" w:cs="Arial"/>
        </w:rPr>
        <w:t>doença</w:t>
      </w:r>
      <w:proofErr w:type="gramEnd"/>
      <w:r w:rsidRPr="00E566B2">
        <w:rPr>
          <w:rFonts w:ascii="Arial" w:hAnsi="Arial" w:cs="Arial"/>
        </w:rPr>
        <w:t xml:space="preserve"> congênita ou rara ou genética ou autoimune;</w:t>
      </w:r>
    </w:p>
    <w:p w14:paraId="456B96DF" w14:textId="77777777"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 xml:space="preserve">V - </w:t>
      </w:r>
      <w:proofErr w:type="gramStart"/>
      <w:r w:rsidRPr="00E566B2">
        <w:rPr>
          <w:rFonts w:ascii="Arial" w:hAnsi="Arial" w:cs="Arial"/>
        </w:rPr>
        <w:t>neoplasias</w:t>
      </w:r>
      <w:proofErr w:type="gramEnd"/>
      <w:r w:rsidRPr="00E566B2">
        <w:rPr>
          <w:rFonts w:ascii="Arial" w:hAnsi="Arial" w:cs="Arial"/>
        </w:rPr>
        <w:t>;</w:t>
      </w:r>
    </w:p>
    <w:p w14:paraId="4B87B6B6" w14:textId="77777777"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 xml:space="preserve">VI - </w:t>
      </w:r>
      <w:proofErr w:type="gramStart"/>
      <w:r w:rsidRPr="00E566B2">
        <w:rPr>
          <w:rFonts w:ascii="Arial" w:hAnsi="Arial" w:cs="Arial"/>
        </w:rPr>
        <w:t>imunodeprimidos</w:t>
      </w:r>
      <w:proofErr w:type="gramEnd"/>
      <w:r w:rsidRPr="00E566B2">
        <w:rPr>
          <w:rFonts w:ascii="Arial" w:hAnsi="Arial" w:cs="Arial"/>
        </w:rPr>
        <w:t>;</w:t>
      </w:r>
    </w:p>
    <w:p w14:paraId="30794BD2" w14:textId="77777777"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VII - hemoglobinopatia grave;</w:t>
      </w:r>
    </w:p>
    <w:p w14:paraId="385E79C0" w14:textId="77777777"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VIII - doenças cardiovasculares;</w:t>
      </w:r>
    </w:p>
    <w:p w14:paraId="1B719903" w14:textId="77777777"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 xml:space="preserve">IX - </w:t>
      </w:r>
      <w:proofErr w:type="gramStart"/>
      <w:r w:rsidRPr="00E566B2">
        <w:rPr>
          <w:rFonts w:ascii="Arial" w:hAnsi="Arial" w:cs="Arial"/>
        </w:rPr>
        <w:t>doenças</w:t>
      </w:r>
      <w:proofErr w:type="gramEnd"/>
      <w:r w:rsidRPr="00E566B2">
        <w:rPr>
          <w:rFonts w:ascii="Arial" w:hAnsi="Arial" w:cs="Arial"/>
        </w:rPr>
        <w:t xml:space="preserve"> neurológicas crônicas; e</w:t>
      </w:r>
    </w:p>
    <w:p w14:paraId="7007CEE5" w14:textId="386FBC80"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 xml:space="preserve">X - </w:t>
      </w:r>
      <w:proofErr w:type="gramStart"/>
      <w:r w:rsidRPr="00E566B2">
        <w:rPr>
          <w:rFonts w:ascii="Arial" w:hAnsi="Arial" w:cs="Arial"/>
        </w:rPr>
        <w:t>diabetes</w:t>
      </w:r>
      <w:proofErr w:type="gramEnd"/>
      <w:r w:rsidRPr="00E566B2">
        <w:rPr>
          <w:rFonts w:ascii="Arial" w:hAnsi="Arial" w:cs="Arial"/>
        </w:rPr>
        <w:t xml:space="preserve"> mellitus</w:t>
      </w:r>
      <w:r w:rsidR="00034537">
        <w:rPr>
          <w:rFonts w:ascii="Arial" w:hAnsi="Arial" w:cs="Arial"/>
        </w:rPr>
        <w:t>.</w:t>
      </w:r>
    </w:p>
    <w:p w14:paraId="769919FB" w14:textId="3A856DC9" w:rsidR="00E566B2" w:rsidRPr="00E566B2" w:rsidRDefault="00034537" w:rsidP="00E566B2">
      <w:pPr>
        <w:pStyle w:val="NormalWeb"/>
        <w:shd w:val="clear" w:color="auto" w:fill="FFFFFF"/>
        <w:spacing w:before="0" w:beforeAutospacing="0" w:after="150" w:afterAutospacing="0"/>
        <w:jc w:val="both"/>
        <w:rPr>
          <w:rFonts w:ascii="Arial" w:hAnsi="Arial" w:cs="Arial"/>
        </w:rPr>
      </w:pPr>
      <w:r w:rsidRPr="00034537">
        <w:rPr>
          <w:rFonts w:ascii="Arial" w:hAnsi="Arial" w:cs="Arial"/>
          <w:b/>
          <w:bCs/>
        </w:rPr>
        <w:t>Parágrafo único.</w:t>
      </w:r>
      <w:r>
        <w:rPr>
          <w:rFonts w:ascii="Arial" w:hAnsi="Arial" w:cs="Arial"/>
        </w:rPr>
        <w:t xml:space="preserve"> </w:t>
      </w:r>
      <w:r w:rsidR="00E566B2" w:rsidRPr="00E566B2">
        <w:rPr>
          <w:rFonts w:ascii="Arial" w:hAnsi="Arial" w:cs="Arial"/>
        </w:rPr>
        <w:t xml:space="preserve"> Estudantes já imunizados, ainda que estejam enquadrados em grupo de risco, poderão retornar às atividades presenciais após 28 (vinte e oito) dias contados da data da aplicação da dose única ou da segunda dose da vacina contra COVID-19, de acordo com as orientações de cada fabricante, conforme definido no Calendário Estadual de Vacinação.</w:t>
      </w:r>
    </w:p>
    <w:p w14:paraId="484901D2" w14:textId="6753C5E7"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034537">
        <w:rPr>
          <w:rFonts w:ascii="Arial" w:hAnsi="Arial" w:cs="Arial"/>
          <w:b/>
          <w:bCs/>
        </w:rPr>
        <w:lastRenderedPageBreak/>
        <w:t xml:space="preserve">Art. </w:t>
      </w:r>
      <w:r w:rsidR="00CB534A">
        <w:rPr>
          <w:rFonts w:ascii="Arial" w:hAnsi="Arial" w:cs="Arial"/>
          <w:b/>
          <w:bCs/>
        </w:rPr>
        <w:t>4</w:t>
      </w:r>
      <w:r w:rsidRPr="00034537">
        <w:rPr>
          <w:rFonts w:ascii="Arial" w:hAnsi="Arial" w:cs="Arial"/>
          <w:b/>
          <w:bCs/>
        </w:rPr>
        <w:t>º</w:t>
      </w:r>
      <w:r w:rsidR="00034537" w:rsidRPr="00034537">
        <w:rPr>
          <w:rFonts w:ascii="Arial" w:hAnsi="Arial" w:cs="Arial"/>
          <w:b/>
          <w:bCs/>
        </w:rPr>
        <w:t xml:space="preserve">. </w:t>
      </w:r>
      <w:r w:rsidRPr="00E566B2">
        <w:rPr>
          <w:rFonts w:ascii="Arial" w:hAnsi="Arial" w:cs="Arial"/>
        </w:rPr>
        <w:t xml:space="preserve">O </w:t>
      </w:r>
      <w:r w:rsidR="00CB534A" w:rsidRPr="00E566B2">
        <w:rPr>
          <w:rFonts w:ascii="Arial" w:hAnsi="Arial" w:cs="Arial"/>
        </w:rPr>
        <w:t>Plano de Contingência Escolar para a COVID-19 (PlanCon-Edu/COVID-19)</w:t>
      </w:r>
      <w:r w:rsidRPr="00E566B2">
        <w:rPr>
          <w:rFonts w:ascii="Arial" w:hAnsi="Arial" w:cs="Arial"/>
        </w:rPr>
        <w:t xml:space="preserve"> é um instrumento de planejamento e preparação da resposta ao desastre de natureza biológica caracterizado pela pandemia de COVID-19.</w:t>
      </w:r>
    </w:p>
    <w:p w14:paraId="33D7B426" w14:textId="7EF4C1DB"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 xml:space="preserve">§ 1º </w:t>
      </w:r>
      <w:r w:rsidR="00CB534A">
        <w:rPr>
          <w:rFonts w:ascii="Arial" w:hAnsi="Arial" w:cs="Arial"/>
        </w:rPr>
        <w:t xml:space="preserve">Todas as unidades de ensino devem seguir o </w:t>
      </w:r>
      <w:r w:rsidR="00CB534A" w:rsidRPr="00E566B2">
        <w:rPr>
          <w:rFonts w:ascii="Arial" w:hAnsi="Arial" w:cs="Arial"/>
        </w:rPr>
        <w:t>PlanCon-Edu/COVID-19</w:t>
      </w:r>
      <w:r w:rsidR="00CB534A">
        <w:rPr>
          <w:rFonts w:ascii="Arial" w:hAnsi="Arial" w:cs="Arial"/>
        </w:rPr>
        <w:t>.</w:t>
      </w:r>
    </w:p>
    <w:p w14:paraId="71852175" w14:textId="083367D3"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 2º O PlanCon-Edu/COVID-19 deverá ser acompanhado e monitorado em sua execução, assim como ser revisado e atualizado sempre que necessário, ficando suas versões numeradas e registradas e mantido</w:t>
      </w:r>
      <w:r w:rsidRPr="00E566B2">
        <w:rPr>
          <w:rFonts w:ascii="Arial" w:hAnsi="Arial" w:cs="Arial"/>
        </w:rPr>
        <w:br/>
        <w:t>o histórico das atualizações disponível para a autoridade sanitária competente.</w:t>
      </w:r>
    </w:p>
    <w:p w14:paraId="1B616CD5" w14:textId="2865BB01"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034537">
        <w:rPr>
          <w:rFonts w:ascii="Arial" w:hAnsi="Arial" w:cs="Arial"/>
          <w:b/>
          <w:bCs/>
        </w:rPr>
        <w:t xml:space="preserve">Art. </w:t>
      </w:r>
      <w:r w:rsidR="00CB534A">
        <w:rPr>
          <w:rFonts w:ascii="Arial" w:hAnsi="Arial" w:cs="Arial"/>
          <w:b/>
          <w:bCs/>
        </w:rPr>
        <w:t>5</w:t>
      </w:r>
      <w:r w:rsidRPr="00034537">
        <w:rPr>
          <w:rFonts w:ascii="Arial" w:hAnsi="Arial" w:cs="Arial"/>
          <w:b/>
          <w:bCs/>
        </w:rPr>
        <w:t>º</w:t>
      </w:r>
      <w:r w:rsidR="00034537" w:rsidRPr="00034537">
        <w:rPr>
          <w:rFonts w:ascii="Arial" w:hAnsi="Arial" w:cs="Arial"/>
          <w:b/>
          <w:bCs/>
        </w:rPr>
        <w:t>.</w:t>
      </w:r>
      <w:r w:rsidRPr="00E566B2">
        <w:rPr>
          <w:rFonts w:ascii="Arial" w:hAnsi="Arial" w:cs="Arial"/>
        </w:rPr>
        <w:t xml:space="preserve"> Para os estabelecimentos de ensino que possuírem o PlanCon-Edu/COVID-19 homologado, as atividades educacionais presenciais estarão autorizadas, devendo ser rigorosamente seguidos todos os cuidados e regramentos sanitários estabelecidos pel</w:t>
      </w:r>
      <w:r w:rsidR="00CB534A">
        <w:rPr>
          <w:rFonts w:ascii="Arial" w:hAnsi="Arial" w:cs="Arial"/>
        </w:rPr>
        <w:t>o Estado de Santa Catarina, integralmente acolhid</w:t>
      </w:r>
      <w:r w:rsidR="005F1946">
        <w:rPr>
          <w:rFonts w:ascii="Arial" w:hAnsi="Arial" w:cs="Arial"/>
        </w:rPr>
        <w:t>o</w:t>
      </w:r>
      <w:r w:rsidR="00CB534A">
        <w:rPr>
          <w:rFonts w:ascii="Arial" w:hAnsi="Arial" w:cs="Arial"/>
        </w:rPr>
        <w:t xml:space="preserve">s pelo Município de Passo de Torres, bem como </w:t>
      </w:r>
      <w:r w:rsidRPr="00E566B2">
        <w:rPr>
          <w:rFonts w:ascii="Arial" w:hAnsi="Arial" w:cs="Arial"/>
        </w:rPr>
        <w:t>por atos de autoridade sanitária e educacional federal, estadual ou municipal, independentemente do nível de risco apresentado na Avaliação de Risco Potencial Regionalizado da COVID-19.</w:t>
      </w:r>
    </w:p>
    <w:p w14:paraId="0398ED71" w14:textId="57EFBF6C"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034537">
        <w:rPr>
          <w:rFonts w:ascii="Arial" w:hAnsi="Arial" w:cs="Arial"/>
          <w:b/>
          <w:bCs/>
        </w:rPr>
        <w:t xml:space="preserve">Art. </w:t>
      </w:r>
      <w:r w:rsidR="00CB534A">
        <w:rPr>
          <w:rFonts w:ascii="Arial" w:hAnsi="Arial" w:cs="Arial"/>
          <w:b/>
          <w:bCs/>
        </w:rPr>
        <w:t>6</w:t>
      </w:r>
      <w:r w:rsidRPr="00034537">
        <w:rPr>
          <w:rFonts w:ascii="Arial" w:hAnsi="Arial" w:cs="Arial"/>
          <w:b/>
          <w:bCs/>
        </w:rPr>
        <w:t>º</w:t>
      </w:r>
      <w:r w:rsidR="00034537" w:rsidRPr="00034537">
        <w:rPr>
          <w:rFonts w:ascii="Arial" w:hAnsi="Arial" w:cs="Arial"/>
          <w:b/>
          <w:bCs/>
        </w:rPr>
        <w:t>.</w:t>
      </w:r>
      <w:r w:rsidRPr="00E566B2">
        <w:rPr>
          <w:rFonts w:ascii="Arial" w:hAnsi="Arial" w:cs="Arial"/>
        </w:rPr>
        <w:t xml:space="preserve"> O estabelecimento de ensino deverá realizar o monitoramento diário dos trabalhadores e estudantes que apresentarem sinais e sintomas gripais em todos os turnos, isolando-os, e informar imediatamente as autoridades de saúde do município, para que sejam tomadas as medidas cabíveis para diagnóstico, rastreamento e monitoramento de contatos.</w:t>
      </w:r>
    </w:p>
    <w:p w14:paraId="1CD9B529" w14:textId="51A795C3"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034537">
        <w:rPr>
          <w:rFonts w:ascii="Arial" w:hAnsi="Arial" w:cs="Arial"/>
          <w:b/>
          <w:bCs/>
        </w:rPr>
        <w:t xml:space="preserve">Art. </w:t>
      </w:r>
      <w:r w:rsidR="00CB534A">
        <w:rPr>
          <w:rFonts w:ascii="Arial" w:hAnsi="Arial" w:cs="Arial"/>
          <w:b/>
          <w:bCs/>
        </w:rPr>
        <w:t>7</w:t>
      </w:r>
      <w:r w:rsidRPr="00034537">
        <w:rPr>
          <w:rFonts w:ascii="Arial" w:hAnsi="Arial" w:cs="Arial"/>
          <w:b/>
          <w:bCs/>
        </w:rPr>
        <w:t>°</w:t>
      </w:r>
      <w:r w:rsidR="00034537">
        <w:rPr>
          <w:rFonts w:ascii="Arial" w:hAnsi="Arial" w:cs="Arial"/>
          <w:b/>
          <w:bCs/>
        </w:rPr>
        <w:t>.</w:t>
      </w:r>
      <w:r w:rsidRPr="00E566B2">
        <w:rPr>
          <w:rFonts w:ascii="Arial" w:hAnsi="Arial" w:cs="Arial"/>
        </w:rPr>
        <w:t xml:space="preserve"> A vacinação contra a COVID-19 é obrigatória para todos os trabalhadores da Educação (professores, segundos professores, auxiliares, </w:t>
      </w:r>
      <w:r w:rsidR="00CB534A">
        <w:rPr>
          <w:rFonts w:ascii="Arial" w:hAnsi="Arial" w:cs="Arial"/>
        </w:rPr>
        <w:t xml:space="preserve">monitores, </w:t>
      </w:r>
      <w:r w:rsidRPr="00E566B2">
        <w:rPr>
          <w:rFonts w:ascii="Arial" w:hAnsi="Arial" w:cs="Arial"/>
        </w:rPr>
        <w:t>equipe técnica, administrativa, pedagógica, limpeza, alimentação, serviços gerais, transporte escolar, terceirizados, estagiários e voluntários)</w:t>
      </w:r>
      <w:r w:rsidR="00CB534A">
        <w:rPr>
          <w:rFonts w:ascii="Arial" w:hAnsi="Arial" w:cs="Arial"/>
        </w:rPr>
        <w:t xml:space="preserve">, </w:t>
      </w:r>
      <w:r w:rsidRPr="00E566B2">
        <w:rPr>
          <w:rFonts w:ascii="Arial" w:hAnsi="Arial" w:cs="Arial"/>
        </w:rPr>
        <w:t>a partir da data em que a aplicação estiver disponível para o grupo prioritário e/ou a faixa etária, de acordo com o Calendário Estadual de Vacinação contra a COVID-19.</w:t>
      </w:r>
    </w:p>
    <w:p w14:paraId="6707A6B5" w14:textId="202C8E9C"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 xml:space="preserve">§ 1º Os trabalhadores da Educação </w:t>
      </w:r>
      <w:r w:rsidR="00CB534A">
        <w:rPr>
          <w:rFonts w:ascii="Arial" w:hAnsi="Arial" w:cs="Arial"/>
        </w:rPr>
        <w:t xml:space="preserve">Pública Municipal </w:t>
      </w:r>
      <w:r w:rsidRPr="00E566B2">
        <w:rPr>
          <w:rFonts w:ascii="Arial" w:hAnsi="Arial" w:cs="Arial"/>
        </w:rPr>
        <w:t>que estiverem atuando em regime de trabalho remoto por fazerem parte de grupo de risco deverão retornar às atividades presenciais após 28 (vinte e oito) dias, contados da data da aplicação da dose única ou da segunda dose da vacina contra COVID-19, de acordo com as orientações de cada fabricante, conforme definido no Calendário Estadual de Vacinação.</w:t>
      </w:r>
    </w:p>
    <w:p w14:paraId="2B934C2A" w14:textId="2FEE8BF0"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 xml:space="preserve">§ 2º Os trabalhadores da </w:t>
      </w:r>
      <w:r w:rsidR="00CB534A" w:rsidRPr="00E566B2">
        <w:rPr>
          <w:rFonts w:ascii="Arial" w:hAnsi="Arial" w:cs="Arial"/>
        </w:rPr>
        <w:t xml:space="preserve">Educação </w:t>
      </w:r>
      <w:r w:rsidR="00CB534A">
        <w:rPr>
          <w:rFonts w:ascii="Arial" w:hAnsi="Arial" w:cs="Arial"/>
        </w:rPr>
        <w:t>Pública Municipal</w:t>
      </w:r>
      <w:r w:rsidRPr="00E566B2">
        <w:rPr>
          <w:rFonts w:ascii="Arial" w:hAnsi="Arial" w:cs="Arial"/>
        </w:rPr>
        <w:t xml:space="preserve"> que estiverem atuando em regime de trabalho remoto por coabitarem com idoso ou pessoa portadora de doença crônica deverão retomar as atividades presenciais após 28 (vinte e oito) dias, contados da data da aplicação da dose única ou da segunda dose da vacina </w:t>
      </w:r>
      <w:r w:rsidRPr="00E566B2">
        <w:rPr>
          <w:rFonts w:ascii="Arial" w:hAnsi="Arial" w:cs="Arial"/>
        </w:rPr>
        <w:lastRenderedPageBreak/>
        <w:t>contra COVID-19 na pessoa com doença crônica com a qual o profissional coabita.</w:t>
      </w:r>
    </w:p>
    <w:p w14:paraId="4CDDBC00" w14:textId="4D57FA33"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 xml:space="preserve">§ 3º Cópias dos comprovantes de vacinação deverão ser entregues à </w:t>
      </w:r>
      <w:r w:rsidR="00CB534A">
        <w:rPr>
          <w:rFonts w:ascii="Arial" w:hAnsi="Arial" w:cs="Arial"/>
        </w:rPr>
        <w:t>Secretaria de Educação e Cultura</w:t>
      </w:r>
      <w:r w:rsidRPr="00E566B2">
        <w:rPr>
          <w:rFonts w:ascii="Arial" w:hAnsi="Arial" w:cs="Arial"/>
        </w:rPr>
        <w:t>, para fins de registro e controle.</w:t>
      </w:r>
    </w:p>
    <w:p w14:paraId="7182368C" w14:textId="0095E255"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E566B2">
        <w:rPr>
          <w:rFonts w:ascii="Arial" w:hAnsi="Arial" w:cs="Arial"/>
        </w:rPr>
        <w:t xml:space="preserve">§ 4º A impossibilidade de se submeter à vacinação contra a COVID-19 deverá ser comunicada à </w:t>
      </w:r>
      <w:r w:rsidR="00CB534A">
        <w:rPr>
          <w:rFonts w:ascii="Arial" w:hAnsi="Arial" w:cs="Arial"/>
        </w:rPr>
        <w:t>Secretaria de Educação e Cultura</w:t>
      </w:r>
      <w:r w:rsidR="00CB534A" w:rsidRPr="00E566B2">
        <w:rPr>
          <w:rFonts w:ascii="Arial" w:hAnsi="Arial" w:cs="Arial"/>
        </w:rPr>
        <w:t xml:space="preserve"> </w:t>
      </w:r>
      <w:r w:rsidRPr="00E566B2">
        <w:rPr>
          <w:rFonts w:ascii="Arial" w:hAnsi="Arial" w:cs="Arial"/>
        </w:rPr>
        <w:t>e devidamente comprovada por meio de documentos que fundamentem a razão clínica da não imunização.</w:t>
      </w:r>
    </w:p>
    <w:p w14:paraId="2B737DF0" w14:textId="2CE4FCEF"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034537">
        <w:rPr>
          <w:rFonts w:ascii="Arial" w:hAnsi="Arial" w:cs="Arial"/>
          <w:b/>
          <w:bCs/>
        </w:rPr>
        <w:t xml:space="preserve">Art. </w:t>
      </w:r>
      <w:r w:rsidR="00CB534A">
        <w:rPr>
          <w:rFonts w:ascii="Arial" w:hAnsi="Arial" w:cs="Arial"/>
          <w:b/>
          <w:bCs/>
        </w:rPr>
        <w:t>8</w:t>
      </w:r>
      <w:r w:rsidRPr="00034537">
        <w:rPr>
          <w:rFonts w:ascii="Arial" w:hAnsi="Arial" w:cs="Arial"/>
          <w:b/>
          <w:bCs/>
        </w:rPr>
        <w:t>º</w:t>
      </w:r>
      <w:r w:rsidR="00034537" w:rsidRPr="00034537">
        <w:rPr>
          <w:rFonts w:ascii="Arial" w:hAnsi="Arial" w:cs="Arial"/>
          <w:b/>
          <w:bCs/>
        </w:rPr>
        <w:t>.</w:t>
      </w:r>
      <w:r w:rsidRPr="00E566B2">
        <w:rPr>
          <w:rFonts w:ascii="Arial" w:hAnsi="Arial" w:cs="Arial"/>
        </w:rPr>
        <w:t xml:space="preserve"> As trabalhadoras gestantes, conforme disposto no art. 1º da Lei </w:t>
      </w:r>
      <w:r w:rsidR="00CB534A">
        <w:rPr>
          <w:rFonts w:ascii="Arial" w:hAnsi="Arial" w:cs="Arial"/>
        </w:rPr>
        <w:t>F</w:t>
      </w:r>
      <w:r w:rsidRPr="00E566B2">
        <w:rPr>
          <w:rFonts w:ascii="Arial" w:hAnsi="Arial" w:cs="Arial"/>
        </w:rPr>
        <w:t>ederal nº 14.151, de 12 de maio de 2021, permanecerão afastadas, ficando à disposição para exercer as atividades em seu</w:t>
      </w:r>
      <w:r w:rsidRPr="00E566B2">
        <w:rPr>
          <w:rFonts w:ascii="Arial" w:hAnsi="Arial" w:cs="Arial"/>
        </w:rPr>
        <w:br/>
        <w:t>domicílio, por meio de trabalho remoto ou outra forma de trabalho a distância.</w:t>
      </w:r>
    </w:p>
    <w:p w14:paraId="08B33B61" w14:textId="37FC9158"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034537">
        <w:rPr>
          <w:rFonts w:ascii="Arial" w:hAnsi="Arial" w:cs="Arial"/>
          <w:b/>
          <w:bCs/>
        </w:rPr>
        <w:t xml:space="preserve">Art. </w:t>
      </w:r>
      <w:r w:rsidR="00CB534A">
        <w:rPr>
          <w:rFonts w:ascii="Arial" w:hAnsi="Arial" w:cs="Arial"/>
          <w:b/>
          <w:bCs/>
        </w:rPr>
        <w:t>9º</w:t>
      </w:r>
      <w:r w:rsidR="00034537" w:rsidRPr="00034537">
        <w:rPr>
          <w:rFonts w:ascii="Arial" w:hAnsi="Arial" w:cs="Arial"/>
          <w:b/>
          <w:bCs/>
        </w:rPr>
        <w:t>.</w:t>
      </w:r>
      <w:r w:rsidRPr="00E566B2">
        <w:rPr>
          <w:rFonts w:ascii="Arial" w:hAnsi="Arial" w:cs="Arial"/>
        </w:rPr>
        <w:t xml:space="preserve"> Findo o prazo do estado de calamidade pública ocasionado pela pandemia de COVID-19, os efeitos deste Decreto deixam automaticamente de definir os critérios para o afastamento de trabalhadores, que passarão a ser regidos estritamente pelo</w:t>
      </w:r>
      <w:r w:rsidR="00CB534A">
        <w:rPr>
          <w:rFonts w:ascii="Arial" w:hAnsi="Arial" w:cs="Arial"/>
        </w:rPr>
        <w:t xml:space="preserve"> estatuto dos servidores públicos municipais. </w:t>
      </w:r>
    </w:p>
    <w:p w14:paraId="5EF9ADE3" w14:textId="70308614"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034537">
        <w:rPr>
          <w:rFonts w:ascii="Arial" w:hAnsi="Arial" w:cs="Arial"/>
          <w:b/>
          <w:bCs/>
        </w:rPr>
        <w:t xml:space="preserve">Art. </w:t>
      </w:r>
      <w:r w:rsidR="00034537" w:rsidRPr="00034537">
        <w:rPr>
          <w:rFonts w:ascii="Arial" w:hAnsi="Arial" w:cs="Arial"/>
          <w:b/>
          <w:bCs/>
        </w:rPr>
        <w:t>1</w:t>
      </w:r>
      <w:r w:rsidR="00CB534A">
        <w:rPr>
          <w:rFonts w:ascii="Arial" w:hAnsi="Arial" w:cs="Arial"/>
          <w:b/>
          <w:bCs/>
        </w:rPr>
        <w:t>0</w:t>
      </w:r>
      <w:r w:rsidR="00034537" w:rsidRPr="00034537">
        <w:rPr>
          <w:rFonts w:ascii="Arial" w:hAnsi="Arial" w:cs="Arial"/>
          <w:b/>
          <w:bCs/>
        </w:rPr>
        <w:t>.</w:t>
      </w:r>
      <w:r w:rsidRPr="00E566B2">
        <w:rPr>
          <w:rFonts w:ascii="Arial" w:hAnsi="Arial" w:cs="Arial"/>
        </w:rPr>
        <w:t xml:space="preserve"> </w:t>
      </w:r>
      <w:r w:rsidR="00CB534A">
        <w:rPr>
          <w:rFonts w:ascii="Arial" w:hAnsi="Arial" w:cs="Arial"/>
        </w:rPr>
        <w:t xml:space="preserve">Este Decreto entra em vigor na data de sua publicação. </w:t>
      </w:r>
    </w:p>
    <w:p w14:paraId="2B90B967" w14:textId="151458D9" w:rsidR="00E566B2" w:rsidRPr="00E566B2" w:rsidRDefault="00E566B2" w:rsidP="00E566B2">
      <w:pPr>
        <w:pStyle w:val="NormalWeb"/>
        <w:shd w:val="clear" w:color="auto" w:fill="FFFFFF"/>
        <w:spacing w:before="0" w:beforeAutospacing="0" w:after="150" w:afterAutospacing="0"/>
        <w:jc w:val="both"/>
        <w:rPr>
          <w:rFonts w:ascii="Arial" w:hAnsi="Arial" w:cs="Arial"/>
        </w:rPr>
      </w:pPr>
      <w:r w:rsidRPr="00034537">
        <w:rPr>
          <w:rFonts w:ascii="Arial" w:hAnsi="Arial" w:cs="Arial"/>
          <w:b/>
          <w:bCs/>
        </w:rPr>
        <w:t>Art. 1</w:t>
      </w:r>
      <w:r w:rsidR="00CB534A">
        <w:rPr>
          <w:rFonts w:ascii="Arial" w:hAnsi="Arial" w:cs="Arial"/>
          <w:b/>
          <w:bCs/>
        </w:rPr>
        <w:t>1</w:t>
      </w:r>
      <w:r w:rsidRPr="00034537">
        <w:rPr>
          <w:rFonts w:ascii="Arial" w:hAnsi="Arial" w:cs="Arial"/>
          <w:b/>
          <w:bCs/>
        </w:rPr>
        <w:t>.</w:t>
      </w:r>
      <w:r w:rsidRPr="00E566B2">
        <w:rPr>
          <w:rFonts w:ascii="Arial" w:hAnsi="Arial" w:cs="Arial"/>
        </w:rPr>
        <w:t xml:space="preserve"> </w:t>
      </w:r>
      <w:r w:rsidR="00CB534A">
        <w:rPr>
          <w:rFonts w:ascii="Arial" w:hAnsi="Arial" w:cs="Arial"/>
        </w:rPr>
        <w:t xml:space="preserve">Revogam-se as disposições em contrário. </w:t>
      </w:r>
    </w:p>
    <w:p w14:paraId="617DB641" w14:textId="77777777" w:rsidR="00F176FD" w:rsidRPr="00E566B2" w:rsidRDefault="00F176FD" w:rsidP="00E566B2">
      <w:pPr>
        <w:pStyle w:val="Recuodecorpodetexto2"/>
        <w:spacing w:after="0" w:line="240" w:lineRule="auto"/>
        <w:ind w:left="0"/>
        <w:jc w:val="both"/>
        <w:rPr>
          <w:rFonts w:ascii="Arial" w:eastAsia="Arial" w:hAnsi="Arial" w:cs="Arial"/>
        </w:rPr>
      </w:pPr>
    </w:p>
    <w:p w14:paraId="2EC5BBF9" w14:textId="070CD049" w:rsidR="00F176FD" w:rsidRPr="00E566B2" w:rsidRDefault="00F176FD" w:rsidP="00E566B2">
      <w:pPr>
        <w:pStyle w:val="Recuodecorpodetexto2"/>
        <w:spacing w:after="0" w:line="240" w:lineRule="auto"/>
        <w:ind w:firstLine="568"/>
        <w:jc w:val="both"/>
        <w:rPr>
          <w:rFonts w:ascii="Arial" w:eastAsia="Arial" w:hAnsi="Arial" w:cs="Arial"/>
        </w:rPr>
      </w:pPr>
      <w:r w:rsidRPr="00E566B2">
        <w:rPr>
          <w:rFonts w:ascii="Arial" w:eastAsia="Arial" w:hAnsi="Arial" w:cs="Arial"/>
        </w:rPr>
        <w:t>Prefeitura Municipal de Passo de Torres</w:t>
      </w:r>
      <w:r w:rsidR="00835BCA" w:rsidRPr="00E566B2">
        <w:rPr>
          <w:rFonts w:ascii="Arial" w:eastAsia="Arial" w:hAnsi="Arial" w:cs="Arial"/>
        </w:rPr>
        <w:t>/</w:t>
      </w:r>
      <w:r w:rsidRPr="00E566B2">
        <w:rPr>
          <w:rFonts w:ascii="Arial" w:eastAsia="Arial" w:hAnsi="Arial" w:cs="Arial"/>
        </w:rPr>
        <w:t>SC, em</w:t>
      </w:r>
      <w:r w:rsidR="00781CAB" w:rsidRPr="00E566B2">
        <w:rPr>
          <w:rFonts w:ascii="Arial" w:eastAsia="Arial" w:hAnsi="Arial" w:cs="Arial"/>
        </w:rPr>
        <w:t xml:space="preserve"> </w:t>
      </w:r>
      <w:r w:rsidR="00E566B2" w:rsidRPr="00E566B2">
        <w:rPr>
          <w:rFonts w:ascii="Arial" w:eastAsia="Arial" w:hAnsi="Arial" w:cs="Arial"/>
        </w:rPr>
        <w:t>2</w:t>
      </w:r>
      <w:r w:rsidR="003C28C3">
        <w:rPr>
          <w:rFonts w:ascii="Arial" w:eastAsia="Arial" w:hAnsi="Arial" w:cs="Arial"/>
        </w:rPr>
        <w:t>5</w:t>
      </w:r>
      <w:r w:rsidR="00D367A4" w:rsidRPr="00E566B2">
        <w:rPr>
          <w:rFonts w:ascii="Arial" w:eastAsia="Arial" w:hAnsi="Arial" w:cs="Arial"/>
        </w:rPr>
        <w:t xml:space="preserve"> de agosto</w:t>
      </w:r>
      <w:r w:rsidRPr="00E566B2">
        <w:rPr>
          <w:rFonts w:ascii="Arial" w:eastAsia="Arial" w:hAnsi="Arial" w:cs="Arial"/>
        </w:rPr>
        <w:t xml:space="preserve"> de 2021.</w:t>
      </w:r>
    </w:p>
    <w:p w14:paraId="72C9098F" w14:textId="77777777" w:rsidR="00F176FD" w:rsidRPr="00E566B2" w:rsidRDefault="00F176FD" w:rsidP="00E566B2">
      <w:pPr>
        <w:ind w:firstLine="567"/>
        <w:jc w:val="both"/>
        <w:rPr>
          <w:rFonts w:ascii="Arial" w:eastAsia="Arial" w:hAnsi="Arial" w:cs="Arial"/>
          <w:sz w:val="24"/>
          <w:szCs w:val="24"/>
        </w:rPr>
      </w:pPr>
      <w:r w:rsidRPr="00E566B2">
        <w:rPr>
          <w:rFonts w:ascii="Arial" w:eastAsia="Arial" w:hAnsi="Arial" w:cs="Arial"/>
          <w:sz w:val="24"/>
          <w:szCs w:val="24"/>
        </w:rPr>
        <w:t xml:space="preserve">                                                   </w:t>
      </w:r>
    </w:p>
    <w:p w14:paraId="2580A571" w14:textId="607A3188" w:rsidR="00F176FD" w:rsidRPr="00E566B2" w:rsidRDefault="00F176FD" w:rsidP="00E566B2">
      <w:pPr>
        <w:ind w:firstLine="567"/>
        <w:jc w:val="both"/>
        <w:rPr>
          <w:rFonts w:ascii="Arial" w:eastAsia="Arial" w:hAnsi="Arial" w:cs="Arial"/>
          <w:sz w:val="24"/>
          <w:szCs w:val="24"/>
        </w:rPr>
      </w:pPr>
      <w:r w:rsidRPr="00E566B2">
        <w:rPr>
          <w:rFonts w:ascii="Arial" w:eastAsia="Arial" w:hAnsi="Arial" w:cs="Arial"/>
          <w:sz w:val="24"/>
          <w:szCs w:val="24"/>
        </w:rPr>
        <w:t xml:space="preserve">                      </w:t>
      </w:r>
    </w:p>
    <w:p w14:paraId="5357A881" w14:textId="77777777" w:rsidR="00F176FD" w:rsidRPr="00E566B2" w:rsidRDefault="00F176FD" w:rsidP="00CB534A">
      <w:pPr>
        <w:pStyle w:val="Ttulo3"/>
        <w:ind w:firstLine="0"/>
        <w:rPr>
          <w:rFonts w:ascii="Arial" w:eastAsia="Arial" w:hAnsi="Arial" w:cs="Arial"/>
          <w:sz w:val="24"/>
          <w:szCs w:val="24"/>
        </w:rPr>
      </w:pPr>
    </w:p>
    <w:p w14:paraId="64E84F80" w14:textId="77777777" w:rsidR="00F176FD" w:rsidRPr="00E566B2" w:rsidRDefault="00F176FD" w:rsidP="00CB534A">
      <w:pPr>
        <w:pStyle w:val="Ttulo3"/>
        <w:ind w:firstLine="0"/>
        <w:rPr>
          <w:rFonts w:ascii="Arial" w:eastAsia="Arial" w:hAnsi="Arial" w:cs="Arial"/>
          <w:sz w:val="24"/>
          <w:szCs w:val="24"/>
        </w:rPr>
      </w:pPr>
      <w:r w:rsidRPr="00E566B2">
        <w:rPr>
          <w:rFonts w:ascii="Arial" w:eastAsia="Arial" w:hAnsi="Arial" w:cs="Arial"/>
          <w:sz w:val="24"/>
          <w:szCs w:val="24"/>
        </w:rPr>
        <w:t>VALMIR AUGUSTO RODRIGUES</w:t>
      </w:r>
    </w:p>
    <w:p w14:paraId="513C7F0F" w14:textId="77777777" w:rsidR="00CB534A" w:rsidRDefault="00F176FD" w:rsidP="00CB534A">
      <w:pPr>
        <w:pStyle w:val="Ttulo4"/>
        <w:spacing w:before="0" w:after="0"/>
        <w:jc w:val="center"/>
        <w:rPr>
          <w:rFonts w:ascii="Arial" w:eastAsia="Arial" w:hAnsi="Arial" w:cs="Arial"/>
          <w:b w:val="0"/>
          <w:sz w:val="24"/>
          <w:szCs w:val="24"/>
        </w:rPr>
      </w:pPr>
      <w:r w:rsidRPr="00E566B2">
        <w:rPr>
          <w:rFonts w:ascii="Arial" w:eastAsia="Arial" w:hAnsi="Arial" w:cs="Arial"/>
          <w:b w:val="0"/>
          <w:sz w:val="24"/>
          <w:szCs w:val="24"/>
        </w:rPr>
        <w:t>Prefeito Municipal</w:t>
      </w:r>
    </w:p>
    <w:p w14:paraId="62C5DAF2" w14:textId="77777777" w:rsidR="00CB534A" w:rsidRDefault="00CB534A" w:rsidP="00CB534A">
      <w:pPr>
        <w:pStyle w:val="Ttulo4"/>
        <w:spacing w:before="0" w:after="0"/>
        <w:jc w:val="center"/>
        <w:rPr>
          <w:rFonts w:ascii="Arial" w:eastAsia="Arial" w:hAnsi="Arial" w:cs="Arial"/>
          <w:b w:val="0"/>
          <w:sz w:val="24"/>
          <w:szCs w:val="24"/>
        </w:rPr>
      </w:pPr>
    </w:p>
    <w:p w14:paraId="0FBB4132" w14:textId="77777777" w:rsidR="00CB534A" w:rsidRDefault="00CB534A" w:rsidP="00CB534A">
      <w:pPr>
        <w:pStyle w:val="Ttulo4"/>
        <w:spacing w:before="0" w:after="0"/>
        <w:jc w:val="center"/>
        <w:rPr>
          <w:rFonts w:ascii="Arial" w:eastAsia="Arial" w:hAnsi="Arial" w:cs="Arial"/>
          <w:b w:val="0"/>
          <w:sz w:val="24"/>
          <w:szCs w:val="24"/>
        </w:rPr>
      </w:pPr>
    </w:p>
    <w:p w14:paraId="4F134BAD" w14:textId="35D93265" w:rsidR="00F176FD" w:rsidRPr="00CB534A" w:rsidRDefault="00F176FD" w:rsidP="00CB534A">
      <w:pPr>
        <w:pStyle w:val="Ttulo4"/>
        <w:spacing w:before="0" w:after="0"/>
        <w:jc w:val="center"/>
        <w:rPr>
          <w:rFonts w:ascii="Arial" w:eastAsia="Arial" w:hAnsi="Arial" w:cs="Arial"/>
          <w:b w:val="0"/>
          <w:bCs w:val="0"/>
          <w:sz w:val="24"/>
          <w:szCs w:val="24"/>
        </w:rPr>
      </w:pPr>
      <w:r w:rsidRPr="00CB534A">
        <w:rPr>
          <w:rFonts w:ascii="Arial" w:eastAsia="Arial" w:hAnsi="Arial" w:cs="Arial"/>
          <w:b w:val="0"/>
          <w:bCs w:val="0"/>
          <w:sz w:val="24"/>
          <w:szCs w:val="24"/>
        </w:rPr>
        <w:t>Registrado e Publicado o presente Decreto na Secretaria da Administração Municipal, em</w:t>
      </w:r>
      <w:r w:rsidR="00781CAB" w:rsidRPr="00CB534A">
        <w:rPr>
          <w:rFonts w:ascii="Arial" w:eastAsia="Arial" w:hAnsi="Arial" w:cs="Arial"/>
          <w:b w:val="0"/>
          <w:bCs w:val="0"/>
          <w:sz w:val="24"/>
          <w:szCs w:val="24"/>
        </w:rPr>
        <w:t xml:space="preserve"> </w:t>
      </w:r>
      <w:r w:rsidR="00E566B2" w:rsidRPr="00CB534A">
        <w:rPr>
          <w:rFonts w:ascii="Arial" w:eastAsia="Arial" w:hAnsi="Arial" w:cs="Arial"/>
          <w:b w:val="0"/>
          <w:bCs w:val="0"/>
          <w:sz w:val="24"/>
          <w:szCs w:val="24"/>
        </w:rPr>
        <w:t>2</w:t>
      </w:r>
      <w:r w:rsidR="003C28C3">
        <w:rPr>
          <w:rFonts w:ascii="Arial" w:eastAsia="Arial" w:hAnsi="Arial" w:cs="Arial"/>
          <w:b w:val="0"/>
          <w:bCs w:val="0"/>
          <w:sz w:val="24"/>
          <w:szCs w:val="24"/>
        </w:rPr>
        <w:t>5</w:t>
      </w:r>
      <w:r w:rsidR="00D367A4" w:rsidRPr="00CB534A">
        <w:rPr>
          <w:rFonts w:ascii="Arial" w:eastAsia="Arial" w:hAnsi="Arial" w:cs="Arial"/>
          <w:b w:val="0"/>
          <w:bCs w:val="0"/>
          <w:sz w:val="24"/>
          <w:szCs w:val="24"/>
        </w:rPr>
        <w:t xml:space="preserve"> de agosto de 2021.</w:t>
      </w:r>
    </w:p>
    <w:p w14:paraId="22EE2AB6" w14:textId="77777777" w:rsidR="00F176FD" w:rsidRPr="00E566B2" w:rsidRDefault="00F176FD" w:rsidP="00CB534A">
      <w:pPr>
        <w:jc w:val="center"/>
        <w:rPr>
          <w:rFonts w:ascii="Arial" w:eastAsia="Arial" w:hAnsi="Arial" w:cs="Arial"/>
          <w:sz w:val="24"/>
          <w:szCs w:val="24"/>
        </w:rPr>
      </w:pPr>
    </w:p>
    <w:p w14:paraId="25E94BEE" w14:textId="77777777" w:rsidR="00F176FD" w:rsidRPr="00E566B2" w:rsidRDefault="00F176FD" w:rsidP="00CB534A">
      <w:pPr>
        <w:jc w:val="center"/>
        <w:rPr>
          <w:rFonts w:ascii="Arial" w:eastAsia="Arial" w:hAnsi="Arial" w:cs="Arial"/>
          <w:sz w:val="24"/>
          <w:szCs w:val="24"/>
        </w:rPr>
      </w:pPr>
    </w:p>
    <w:p w14:paraId="0212ABB4" w14:textId="77777777" w:rsidR="00F176FD" w:rsidRPr="00E566B2" w:rsidRDefault="00F176FD" w:rsidP="00CB534A">
      <w:pPr>
        <w:pStyle w:val="Ttulo1"/>
        <w:spacing w:before="0" w:after="0"/>
        <w:jc w:val="center"/>
        <w:rPr>
          <w:rFonts w:eastAsia="Arial"/>
          <w:sz w:val="24"/>
          <w:szCs w:val="24"/>
        </w:rPr>
      </w:pPr>
      <w:r w:rsidRPr="00E566B2">
        <w:rPr>
          <w:rFonts w:eastAsia="Arial"/>
          <w:sz w:val="24"/>
          <w:szCs w:val="24"/>
        </w:rPr>
        <w:t>ANTÔNIO SCHEFFER SILVEIRA</w:t>
      </w:r>
    </w:p>
    <w:p w14:paraId="2151BB62" w14:textId="77777777" w:rsidR="00F176FD" w:rsidRPr="00E566B2" w:rsidRDefault="00F176FD" w:rsidP="00CB534A">
      <w:pPr>
        <w:jc w:val="center"/>
        <w:rPr>
          <w:rFonts w:ascii="Arial" w:eastAsia="Arial" w:hAnsi="Arial" w:cs="Arial"/>
          <w:bCs/>
          <w:sz w:val="24"/>
          <w:szCs w:val="24"/>
        </w:rPr>
      </w:pPr>
      <w:r w:rsidRPr="00E566B2">
        <w:rPr>
          <w:rFonts w:ascii="Arial" w:eastAsia="Arial" w:hAnsi="Arial" w:cs="Arial"/>
          <w:sz w:val="24"/>
          <w:szCs w:val="24"/>
        </w:rPr>
        <w:t>Secretário de Administração e Finanças</w:t>
      </w:r>
    </w:p>
    <w:p w14:paraId="59896665" w14:textId="0EC77AE8" w:rsidR="00E31D20" w:rsidRPr="00E566B2" w:rsidRDefault="00E31D20" w:rsidP="00E566B2">
      <w:pPr>
        <w:jc w:val="both"/>
        <w:rPr>
          <w:rFonts w:ascii="Arial" w:hAnsi="Arial" w:cs="Arial"/>
          <w:sz w:val="24"/>
          <w:szCs w:val="24"/>
        </w:rPr>
      </w:pPr>
    </w:p>
    <w:sectPr w:rsidR="00E31D20" w:rsidRPr="00E566B2" w:rsidSect="001349C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6A11" w14:textId="77777777" w:rsidR="00A262F6" w:rsidRDefault="00A262F6" w:rsidP="00E507EC">
      <w:pPr>
        <w:spacing w:after="0" w:line="240" w:lineRule="auto"/>
      </w:pPr>
      <w:r>
        <w:separator/>
      </w:r>
    </w:p>
  </w:endnote>
  <w:endnote w:type="continuationSeparator" w:id="0">
    <w:p w14:paraId="3B69FBA9" w14:textId="77777777" w:rsidR="00A262F6" w:rsidRDefault="00A262F6" w:rsidP="00E5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460D" w14:textId="77777777" w:rsidR="00615DA6" w:rsidRDefault="00615DA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5AB8" w14:textId="77777777" w:rsidR="001349CD" w:rsidRPr="008B4254" w:rsidRDefault="001349CD" w:rsidP="00C0293C">
    <w:pPr>
      <w:pStyle w:val="Rodap"/>
      <w:jc w:val="center"/>
      <w:rPr>
        <w:color w:val="808080" w:themeColor="background1" w:themeShade="80"/>
        <w:sz w:val="20"/>
        <w:szCs w:val="20"/>
      </w:rPr>
    </w:pPr>
    <w:r w:rsidRPr="008B4254">
      <w:rPr>
        <w:color w:val="808080" w:themeColor="background1" w:themeShade="80"/>
        <w:sz w:val="20"/>
        <w:szCs w:val="20"/>
      </w:rPr>
      <w:t>Rua: Beira Rio, 20 – Centro - Passo de Torres/SC – CEP: 88980-000</w:t>
    </w:r>
    <w:r w:rsidRPr="008B4254">
      <w:rPr>
        <w:color w:val="808080" w:themeColor="background1" w:themeShade="80"/>
        <w:sz w:val="20"/>
        <w:szCs w:val="20"/>
      </w:rPr>
      <w:br/>
      <w:t xml:space="preserve">Telefone: (48)3548-0035 e-mail: </w:t>
    </w:r>
    <w:r>
      <w:rPr>
        <w:color w:val="808080" w:themeColor="background1" w:themeShade="80"/>
        <w:sz w:val="20"/>
        <w:szCs w:val="20"/>
      </w:rPr>
      <w:t>gabinete@prefeitura-passo.sc.gov.br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466C" w14:textId="77777777" w:rsidR="00615DA6" w:rsidRDefault="00615D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405D" w14:textId="77777777" w:rsidR="00A262F6" w:rsidRDefault="00A262F6" w:rsidP="00E507EC">
      <w:pPr>
        <w:spacing w:after="0" w:line="240" w:lineRule="auto"/>
      </w:pPr>
      <w:r>
        <w:separator/>
      </w:r>
    </w:p>
  </w:footnote>
  <w:footnote w:type="continuationSeparator" w:id="0">
    <w:p w14:paraId="64B3E643" w14:textId="77777777" w:rsidR="00A262F6" w:rsidRDefault="00A262F6" w:rsidP="00E50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9EC5" w14:textId="77777777" w:rsidR="00615DA6" w:rsidRDefault="00615DA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A7D2" w14:textId="77777777" w:rsidR="001349CD" w:rsidRDefault="003C28C3" w:rsidP="001349CD">
    <w:pPr>
      <w:spacing w:line="240" w:lineRule="auto"/>
      <w:jc w:val="center"/>
      <w:rPr>
        <w:rFonts w:ascii="Arial" w:hAnsi="Arial" w:cs="Arial"/>
        <w:b/>
        <w:sz w:val="28"/>
        <w:szCs w:val="28"/>
      </w:rPr>
    </w:pPr>
    <w:r>
      <w:rPr>
        <w:noProof/>
      </w:rPr>
      <w:object w:dxaOrig="1440" w:dyaOrig="1440" w14:anchorId="70759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9.65pt;margin-top:-25.3pt;width:1in;height:71.25pt;z-index:251658240">
          <v:imagedata r:id="rId1" o:title=""/>
        </v:shape>
        <o:OLEObject Type="Embed" ProgID="PBrush" ShapeID="_x0000_s2049" DrawAspect="Content" ObjectID="_1691415898" r:id="rId2"/>
      </w:object>
    </w:r>
  </w:p>
  <w:p w14:paraId="3F1BE30E" w14:textId="77777777" w:rsidR="001349CD" w:rsidRDefault="001349CD" w:rsidP="001349CD">
    <w:pPr>
      <w:spacing w:line="240" w:lineRule="auto"/>
      <w:jc w:val="center"/>
      <w:rPr>
        <w:rFonts w:ascii="Arial" w:hAnsi="Arial" w:cs="Arial"/>
        <w:b/>
        <w:sz w:val="28"/>
        <w:szCs w:val="28"/>
      </w:rPr>
    </w:pPr>
  </w:p>
  <w:p w14:paraId="2BE259AB" w14:textId="77777777" w:rsidR="001349CD" w:rsidRPr="001B09F3" w:rsidRDefault="001349CD" w:rsidP="001349CD">
    <w:pPr>
      <w:spacing w:line="240" w:lineRule="auto"/>
      <w:jc w:val="center"/>
      <w:rPr>
        <w:rFonts w:ascii="Arial" w:hAnsi="Arial" w:cs="Arial"/>
        <w:b/>
        <w:sz w:val="28"/>
        <w:szCs w:val="28"/>
      </w:rPr>
    </w:pPr>
    <w:r w:rsidRPr="001B09F3">
      <w:rPr>
        <w:rFonts w:ascii="Arial" w:hAnsi="Arial" w:cs="Arial"/>
        <w:b/>
        <w:sz w:val="28"/>
        <w:szCs w:val="28"/>
      </w:rPr>
      <w:t>ESTADO DE SANTA CATARINA</w:t>
    </w:r>
  </w:p>
  <w:p w14:paraId="2596B6D6" w14:textId="44F20D7B" w:rsidR="001349CD" w:rsidRPr="001B09F3" w:rsidRDefault="00615DA6" w:rsidP="001349CD">
    <w:pPr>
      <w:spacing w:line="240" w:lineRule="auto"/>
      <w:jc w:val="center"/>
      <w:rPr>
        <w:rFonts w:ascii="Arial" w:hAnsi="Arial" w:cs="Arial"/>
        <w:b/>
      </w:rPr>
    </w:pPr>
    <w:r>
      <w:rPr>
        <w:rFonts w:ascii="Arial" w:hAnsi="Arial" w:cs="Arial"/>
        <w:b/>
      </w:rPr>
      <w:t>MUNICÍPIO</w:t>
    </w:r>
    <w:r w:rsidR="001349CD" w:rsidRPr="001B09F3">
      <w:rPr>
        <w:rFonts w:ascii="Arial" w:hAnsi="Arial" w:cs="Arial"/>
        <w:b/>
      </w:rPr>
      <w:t xml:space="preserve"> DE PASSO DE TORRES</w:t>
    </w:r>
  </w:p>
  <w:p w14:paraId="21F0EEAF" w14:textId="77777777" w:rsidR="001349CD" w:rsidRDefault="001349CD" w:rsidP="001B09F3">
    <w:pPr>
      <w:spacing w:line="240" w:lineRule="auto"/>
      <w:jc w:val="center"/>
      <w:rPr>
        <w:rFonts w:ascii="Arial" w:hAnsi="Arial" w:cs="Arial"/>
        <w:b/>
      </w:rPr>
    </w:pPr>
    <w:r w:rsidRPr="001B09F3">
      <w:rPr>
        <w:rFonts w:ascii="Arial" w:hAnsi="Arial" w:cs="Arial"/>
        <w:b/>
      </w:rPr>
      <w:t>GABINETE DO PREFEITO</w:t>
    </w:r>
  </w:p>
  <w:p w14:paraId="3301793B" w14:textId="77777777" w:rsidR="001349CD" w:rsidRDefault="001349CD" w:rsidP="001B09F3">
    <w:pPr>
      <w:spacing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5CF9" w14:textId="77777777" w:rsidR="00615DA6" w:rsidRDefault="00615DA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0D"/>
    <w:rsid w:val="00010DC2"/>
    <w:rsid w:val="000344F3"/>
    <w:rsid w:val="00034537"/>
    <w:rsid w:val="00034E4D"/>
    <w:rsid w:val="000427C8"/>
    <w:rsid w:val="00044A0A"/>
    <w:rsid w:val="00053FCD"/>
    <w:rsid w:val="00056286"/>
    <w:rsid w:val="00063745"/>
    <w:rsid w:val="00070D49"/>
    <w:rsid w:val="000A490D"/>
    <w:rsid w:val="000A68E3"/>
    <w:rsid w:val="000D059C"/>
    <w:rsid w:val="000D0997"/>
    <w:rsid w:val="000E2F0C"/>
    <w:rsid w:val="000F38E8"/>
    <w:rsid w:val="00100B6A"/>
    <w:rsid w:val="00124E0A"/>
    <w:rsid w:val="001349CD"/>
    <w:rsid w:val="0015723C"/>
    <w:rsid w:val="0016413D"/>
    <w:rsid w:val="00185898"/>
    <w:rsid w:val="001A7163"/>
    <w:rsid w:val="001B09F3"/>
    <w:rsid w:val="001D1100"/>
    <w:rsid w:val="00201C49"/>
    <w:rsid w:val="00202528"/>
    <w:rsid w:val="00213FE8"/>
    <w:rsid w:val="002562B7"/>
    <w:rsid w:val="0028035E"/>
    <w:rsid w:val="00284AF9"/>
    <w:rsid w:val="00290049"/>
    <w:rsid w:val="002906F9"/>
    <w:rsid w:val="002918E2"/>
    <w:rsid w:val="002A046B"/>
    <w:rsid w:val="002A2499"/>
    <w:rsid w:val="002A628C"/>
    <w:rsid w:val="002D72F1"/>
    <w:rsid w:val="002E299D"/>
    <w:rsid w:val="002E6CEC"/>
    <w:rsid w:val="002E6E74"/>
    <w:rsid w:val="002F039D"/>
    <w:rsid w:val="002F730A"/>
    <w:rsid w:val="00300793"/>
    <w:rsid w:val="003039F0"/>
    <w:rsid w:val="00306EE6"/>
    <w:rsid w:val="00335D6F"/>
    <w:rsid w:val="0034408D"/>
    <w:rsid w:val="0036740D"/>
    <w:rsid w:val="00367A9A"/>
    <w:rsid w:val="003755AE"/>
    <w:rsid w:val="003B097F"/>
    <w:rsid w:val="003B1390"/>
    <w:rsid w:val="003B1E0B"/>
    <w:rsid w:val="003B6B68"/>
    <w:rsid w:val="003C28C3"/>
    <w:rsid w:val="003C2FC4"/>
    <w:rsid w:val="00403705"/>
    <w:rsid w:val="0041062A"/>
    <w:rsid w:val="00421302"/>
    <w:rsid w:val="0042678A"/>
    <w:rsid w:val="004300B6"/>
    <w:rsid w:val="00434D85"/>
    <w:rsid w:val="00461CF2"/>
    <w:rsid w:val="0048516D"/>
    <w:rsid w:val="004914E3"/>
    <w:rsid w:val="004F3561"/>
    <w:rsid w:val="004F7374"/>
    <w:rsid w:val="004F7D0D"/>
    <w:rsid w:val="005100D0"/>
    <w:rsid w:val="00511D44"/>
    <w:rsid w:val="00571C1F"/>
    <w:rsid w:val="00576999"/>
    <w:rsid w:val="00587685"/>
    <w:rsid w:val="005B418C"/>
    <w:rsid w:val="005D29CE"/>
    <w:rsid w:val="005E36A6"/>
    <w:rsid w:val="005E5B4C"/>
    <w:rsid w:val="005F1946"/>
    <w:rsid w:val="00615DA6"/>
    <w:rsid w:val="00617AC1"/>
    <w:rsid w:val="006274D8"/>
    <w:rsid w:val="00630470"/>
    <w:rsid w:val="0067049C"/>
    <w:rsid w:val="0069581C"/>
    <w:rsid w:val="006A0025"/>
    <w:rsid w:val="006A1CAC"/>
    <w:rsid w:val="006D15CB"/>
    <w:rsid w:val="0070242A"/>
    <w:rsid w:val="007244DC"/>
    <w:rsid w:val="00733265"/>
    <w:rsid w:val="0074030B"/>
    <w:rsid w:val="0075080F"/>
    <w:rsid w:val="00754462"/>
    <w:rsid w:val="007646B2"/>
    <w:rsid w:val="00775E84"/>
    <w:rsid w:val="00781BA5"/>
    <w:rsid w:val="00781CAB"/>
    <w:rsid w:val="00782F1A"/>
    <w:rsid w:val="007839F9"/>
    <w:rsid w:val="007B46F4"/>
    <w:rsid w:val="007E69F1"/>
    <w:rsid w:val="007F0AA7"/>
    <w:rsid w:val="007F29C1"/>
    <w:rsid w:val="007F392C"/>
    <w:rsid w:val="00802B2C"/>
    <w:rsid w:val="0080368F"/>
    <w:rsid w:val="00806B0D"/>
    <w:rsid w:val="00817879"/>
    <w:rsid w:val="008214E9"/>
    <w:rsid w:val="00835BCA"/>
    <w:rsid w:val="0084708B"/>
    <w:rsid w:val="008647B8"/>
    <w:rsid w:val="00867952"/>
    <w:rsid w:val="00887C93"/>
    <w:rsid w:val="008A421C"/>
    <w:rsid w:val="008B3E8C"/>
    <w:rsid w:val="008B4254"/>
    <w:rsid w:val="008C0046"/>
    <w:rsid w:val="008C1BEF"/>
    <w:rsid w:val="008D23E8"/>
    <w:rsid w:val="008E676A"/>
    <w:rsid w:val="008F29AC"/>
    <w:rsid w:val="008F4848"/>
    <w:rsid w:val="00904D0E"/>
    <w:rsid w:val="009168F5"/>
    <w:rsid w:val="00925811"/>
    <w:rsid w:val="00940CC4"/>
    <w:rsid w:val="00951F40"/>
    <w:rsid w:val="009702DA"/>
    <w:rsid w:val="00991ECE"/>
    <w:rsid w:val="00995783"/>
    <w:rsid w:val="009B2DA8"/>
    <w:rsid w:val="009B3E59"/>
    <w:rsid w:val="009F4154"/>
    <w:rsid w:val="00A043F1"/>
    <w:rsid w:val="00A15B74"/>
    <w:rsid w:val="00A204A8"/>
    <w:rsid w:val="00A262F6"/>
    <w:rsid w:val="00A34005"/>
    <w:rsid w:val="00A441F5"/>
    <w:rsid w:val="00A44E8A"/>
    <w:rsid w:val="00A47FBB"/>
    <w:rsid w:val="00A843CE"/>
    <w:rsid w:val="00A9512F"/>
    <w:rsid w:val="00AB14F3"/>
    <w:rsid w:val="00AD4216"/>
    <w:rsid w:val="00AF613D"/>
    <w:rsid w:val="00B033DF"/>
    <w:rsid w:val="00B06DEA"/>
    <w:rsid w:val="00B22CCA"/>
    <w:rsid w:val="00B469E5"/>
    <w:rsid w:val="00B65FA5"/>
    <w:rsid w:val="00B714B6"/>
    <w:rsid w:val="00B748EB"/>
    <w:rsid w:val="00B81291"/>
    <w:rsid w:val="00B90402"/>
    <w:rsid w:val="00BB65EE"/>
    <w:rsid w:val="00BC1812"/>
    <w:rsid w:val="00BC22BA"/>
    <w:rsid w:val="00C0293C"/>
    <w:rsid w:val="00C24704"/>
    <w:rsid w:val="00C264A5"/>
    <w:rsid w:val="00C462EB"/>
    <w:rsid w:val="00C5515F"/>
    <w:rsid w:val="00C577C7"/>
    <w:rsid w:val="00C83AE4"/>
    <w:rsid w:val="00C9721F"/>
    <w:rsid w:val="00CB534A"/>
    <w:rsid w:val="00CB7D26"/>
    <w:rsid w:val="00CE1944"/>
    <w:rsid w:val="00D10576"/>
    <w:rsid w:val="00D123C9"/>
    <w:rsid w:val="00D1496A"/>
    <w:rsid w:val="00D367A4"/>
    <w:rsid w:val="00D70A88"/>
    <w:rsid w:val="00D73DBE"/>
    <w:rsid w:val="00DA392A"/>
    <w:rsid w:val="00DC1B3E"/>
    <w:rsid w:val="00DE320F"/>
    <w:rsid w:val="00E01EC7"/>
    <w:rsid w:val="00E10200"/>
    <w:rsid w:val="00E2030A"/>
    <w:rsid w:val="00E31D20"/>
    <w:rsid w:val="00E507EC"/>
    <w:rsid w:val="00E566B2"/>
    <w:rsid w:val="00E6745E"/>
    <w:rsid w:val="00E8159E"/>
    <w:rsid w:val="00E86DE0"/>
    <w:rsid w:val="00EA059A"/>
    <w:rsid w:val="00EA4748"/>
    <w:rsid w:val="00EB53AB"/>
    <w:rsid w:val="00EC77EC"/>
    <w:rsid w:val="00ED50FE"/>
    <w:rsid w:val="00EE0625"/>
    <w:rsid w:val="00EF1EC2"/>
    <w:rsid w:val="00F02738"/>
    <w:rsid w:val="00F176FD"/>
    <w:rsid w:val="00F25B07"/>
    <w:rsid w:val="00F30098"/>
    <w:rsid w:val="00F50D6B"/>
    <w:rsid w:val="00F538C4"/>
    <w:rsid w:val="00F6563C"/>
    <w:rsid w:val="00F71727"/>
    <w:rsid w:val="00FA385D"/>
    <w:rsid w:val="00FB3061"/>
    <w:rsid w:val="00FB5018"/>
    <w:rsid w:val="00FB7ED1"/>
    <w:rsid w:val="00FC3418"/>
    <w:rsid w:val="00FC7A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7C008"/>
  <w15:docId w15:val="{C83307FB-07FF-4F1C-A44D-D74A4B10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CE"/>
    <w:rPr>
      <w:rFonts w:ascii="Calibri" w:eastAsia="Times New Roman" w:hAnsi="Calibri" w:cs="Times New Roman"/>
      <w:lang w:eastAsia="pt-BR"/>
    </w:rPr>
  </w:style>
  <w:style w:type="paragraph" w:styleId="Ttulo1">
    <w:name w:val="heading 1"/>
    <w:basedOn w:val="Normal"/>
    <w:next w:val="Normal"/>
    <w:link w:val="Ttulo1Char"/>
    <w:qFormat/>
    <w:rsid w:val="00F176FD"/>
    <w:pPr>
      <w:keepNext/>
      <w:spacing w:before="240" w:after="60" w:line="240" w:lineRule="auto"/>
      <w:outlineLvl w:val="0"/>
    </w:pPr>
    <w:rPr>
      <w:rFonts w:ascii="Arial" w:hAnsi="Arial" w:cs="Arial"/>
      <w:b/>
      <w:bCs/>
      <w:kern w:val="1"/>
      <w:sz w:val="32"/>
      <w:szCs w:val="32"/>
      <w:lang w:eastAsia="zh-CN"/>
    </w:rPr>
  </w:style>
  <w:style w:type="paragraph" w:styleId="Ttulo3">
    <w:name w:val="heading 3"/>
    <w:basedOn w:val="Normal"/>
    <w:next w:val="Normal"/>
    <w:link w:val="Ttulo3Char"/>
    <w:qFormat/>
    <w:rsid w:val="00F176FD"/>
    <w:pPr>
      <w:keepNext/>
      <w:spacing w:after="0" w:line="240" w:lineRule="auto"/>
      <w:ind w:firstLine="4082"/>
      <w:jc w:val="center"/>
      <w:outlineLvl w:val="2"/>
    </w:pPr>
    <w:rPr>
      <w:rFonts w:ascii="Times New Roman" w:hAnsi="Times New Roman"/>
      <w:b/>
      <w:bCs/>
      <w:sz w:val="20"/>
      <w:szCs w:val="20"/>
      <w:lang w:eastAsia="zh-CN"/>
    </w:rPr>
  </w:style>
  <w:style w:type="paragraph" w:styleId="Ttulo4">
    <w:name w:val="heading 4"/>
    <w:basedOn w:val="Normal"/>
    <w:next w:val="Normal"/>
    <w:link w:val="Ttulo4Char"/>
    <w:qFormat/>
    <w:rsid w:val="00F176FD"/>
    <w:pPr>
      <w:keepNext/>
      <w:spacing w:before="240" w:after="60" w:line="240" w:lineRule="auto"/>
      <w:outlineLvl w:val="3"/>
    </w:pPr>
    <w:rPr>
      <w:b/>
      <w:bCs/>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1E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1ECE"/>
    <w:rPr>
      <w:rFonts w:ascii="Calibri" w:eastAsia="Times New Roman" w:hAnsi="Calibri" w:cs="Times New Roman"/>
      <w:lang w:eastAsia="pt-BR"/>
    </w:rPr>
  </w:style>
  <w:style w:type="paragraph" w:styleId="Rodap">
    <w:name w:val="footer"/>
    <w:basedOn w:val="Normal"/>
    <w:link w:val="RodapChar"/>
    <w:uiPriority w:val="99"/>
    <w:unhideWhenUsed/>
    <w:rsid w:val="00991ECE"/>
    <w:pPr>
      <w:tabs>
        <w:tab w:val="center" w:pos="4252"/>
        <w:tab w:val="right" w:pos="8504"/>
      </w:tabs>
      <w:spacing w:after="0" w:line="240" w:lineRule="auto"/>
    </w:pPr>
  </w:style>
  <w:style w:type="character" w:customStyle="1" w:styleId="RodapChar">
    <w:name w:val="Rodapé Char"/>
    <w:basedOn w:val="Fontepargpadro"/>
    <w:link w:val="Rodap"/>
    <w:uiPriority w:val="99"/>
    <w:rsid w:val="00991ECE"/>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991E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1ECE"/>
    <w:rPr>
      <w:rFonts w:ascii="Tahoma" w:eastAsia="Times New Roman" w:hAnsi="Tahoma" w:cs="Tahoma"/>
      <w:sz w:val="16"/>
      <w:szCs w:val="16"/>
      <w:lang w:eastAsia="pt-BR"/>
    </w:rPr>
  </w:style>
  <w:style w:type="paragraph" w:styleId="SemEspaamento">
    <w:name w:val="No Spacing"/>
    <w:uiPriority w:val="1"/>
    <w:qFormat/>
    <w:rsid w:val="008D23E8"/>
    <w:pPr>
      <w:spacing w:after="0" w:line="240" w:lineRule="auto"/>
    </w:pPr>
    <w:rPr>
      <w:rFonts w:ascii="Calibri" w:eastAsia="Times New Roman" w:hAnsi="Calibri" w:cs="Times New Roman"/>
      <w:lang w:eastAsia="pt-BR"/>
    </w:rPr>
  </w:style>
  <w:style w:type="character" w:styleId="Forte">
    <w:name w:val="Strong"/>
    <w:basedOn w:val="Fontepargpadro"/>
    <w:uiPriority w:val="22"/>
    <w:qFormat/>
    <w:rsid w:val="00EC77EC"/>
    <w:rPr>
      <w:b/>
      <w:bCs/>
    </w:rPr>
  </w:style>
  <w:style w:type="character" w:styleId="nfase">
    <w:name w:val="Emphasis"/>
    <w:basedOn w:val="Fontepargpadro"/>
    <w:uiPriority w:val="20"/>
    <w:qFormat/>
    <w:rsid w:val="00EC77EC"/>
    <w:rPr>
      <w:i/>
      <w:iCs/>
    </w:rPr>
  </w:style>
  <w:style w:type="character" w:styleId="Hyperlink">
    <w:name w:val="Hyperlink"/>
    <w:basedOn w:val="Fontepargpadro"/>
    <w:uiPriority w:val="99"/>
    <w:unhideWhenUsed/>
    <w:rsid w:val="00EC77EC"/>
    <w:rPr>
      <w:color w:val="0000FF"/>
      <w:u w:val="single"/>
    </w:rPr>
  </w:style>
  <w:style w:type="character" w:customStyle="1" w:styleId="Ttulo1Char">
    <w:name w:val="Título 1 Char"/>
    <w:basedOn w:val="Fontepargpadro"/>
    <w:link w:val="Ttulo1"/>
    <w:rsid w:val="00F176FD"/>
    <w:rPr>
      <w:rFonts w:ascii="Arial" w:eastAsia="Times New Roman" w:hAnsi="Arial" w:cs="Arial"/>
      <w:b/>
      <w:bCs/>
      <w:kern w:val="1"/>
      <w:sz w:val="32"/>
      <w:szCs w:val="32"/>
      <w:lang w:eastAsia="zh-CN"/>
    </w:rPr>
  </w:style>
  <w:style w:type="character" w:customStyle="1" w:styleId="Ttulo3Char">
    <w:name w:val="Título 3 Char"/>
    <w:basedOn w:val="Fontepargpadro"/>
    <w:link w:val="Ttulo3"/>
    <w:rsid w:val="00F176FD"/>
    <w:rPr>
      <w:rFonts w:ascii="Times New Roman" w:eastAsia="Times New Roman" w:hAnsi="Times New Roman" w:cs="Times New Roman"/>
      <w:b/>
      <w:bCs/>
      <w:sz w:val="20"/>
      <w:szCs w:val="20"/>
      <w:lang w:eastAsia="zh-CN"/>
    </w:rPr>
  </w:style>
  <w:style w:type="character" w:customStyle="1" w:styleId="Ttulo4Char">
    <w:name w:val="Título 4 Char"/>
    <w:basedOn w:val="Fontepargpadro"/>
    <w:link w:val="Ttulo4"/>
    <w:rsid w:val="00F176FD"/>
    <w:rPr>
      <w:rFonts w:ascii="Calibri" w:eastAsia="Times New Roman" w:hAnsi="Calibri" w:cs="Times New Roman"/>
      <w:b/>
      <w:bCs/>
      <w:sz w:val="28"/>
      <w:szCs w:val="28"/>
      <w:lang w:eastAsia="zh-CN"/>
    </w:rPr>
  </w:style>
  <w:style w:type="paragraph" w:styleId="Recuodecorpodetexto2">
    <w:name w:val="Body Text Indent 2"/>
    <w:basedOn w:val="Normal"/>
    <w:link w:val="Recuodecorpodetexto2Char"/>
    <w:qFormat/>
    <w:rsid w:val="00F176FD"/>
    <w:pPr>
      <w:spacing w:after="120" w:line="480" w:lineRule="auto"/>
      <w:ind w:left="283"/>
    </w:pPr>
    <w:rPr>
      <w:rFonts w:ascii="Times New Roman" w:hAnsi="Times New Roman"/>
      <w:sz w:val="24"/>
      <w:szCs w:val="24"/>
      <w:lang w:eastAsia="zh-CN"/>
    </w:rPr>
  </w:style>
  <w:style w:type="character" w:customStyle="1" w:styleId="Recuodecorpodetexto2Char">
    <w:name w:val="Recuo de corpo de texto 2 Char"/>
    <w:basedOn w:val="Fontepargpadro"/>
    <w:link w:val="Recuodecorpodetexto2"/>
    <w:rsid w:val="00F176FD"/>
    <w:rPr>
      <w:rFonts w:ascii="Times New Roman" w:eastAsia="Times New Roman" w:hAnsi="Times New Roman" w:cs="Times New Roman"/>
      <w:sz w:val="24"/>
      <w:szCs w:val="24"/>
      <w:lang w:eastAsia="zh-CN"/>
    </w:rPr>
  </w:style>
  <w:style w:type="paragraph" w:customStyle="1" w:styleId="Default">
    <w:name w:val="Default"/>
    <w:rsid w:val="00781CA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566B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2828">
      <w:bodyDiv w:val="1"/>
      <w:marLeft w:val="0"/>
      <w:marRight w:val="0"/>
      <w:marTop w:val="0"/>
      <w:marBottom w:val="0"/>
      <w:divBdr>
        <w:top w:val="none" w:sz="0" w:space="0" w:color="auto"/>
        <w:left w:val="none" w:sz="0" w:space="0" w:color="auto"/>
        <w:bottom w:val="none" w:sz="0" w:space="0" w:color="auto"/>
        <w:right w:val="none" w:sz="0" w:space="0" w:color="auto"/>
      </w:divBdr>
    </w:div>
    <w:div w:id="858009567">
      <w:bodyDiv w:val="1"/>
      <w:marLeft w:val="0"/>
      <w:marRight w:val="0"/>
      <w:marTop w:val="0"/>
      <w:marBottom w:val="0"/>
      <w:divBdr>
        <w:top w:val="none" w:sz="0" w:space="0" w:color="auto"/>
        <w:left w:val="none" w:sz="0" w:space="0" w:color="auto"/>
        <w:bottom w:val="none" w:sz="0" w:space="0" w:color="auto"/>
        <w:right w:val="none" w:sz="0" w:space="0" w:color="auto"/>
      </w:divBdr>
    </w:div>
    <w:div w:id="976298873">
      <w:bodyDiv w:val="1"/>
      <w:marLeft w:val="0"/>
      <w:marRight w:val="0"/>
      <w:marTop w:val="0"/>
      <w:marBottom w:val="0"/>
      <w:divBdr>
        <w:top w:val="none" w:sz="0" w:space="0" w:color="auto"/>
        <w:left w:val="none" w:sz="0" w:space="0" w:color="auto"/>
        <w:bottom w:val="none" w:sz="0" w:space="0" w:color="auto"/>
        <w:right w:val="none" w:sz="0" w:space="0" w:color="auto"/>
      </w:divBdr>
      <w:divsChild>
        <w:div w:id="852887142">
          <w:marLeft w:val="0"/>
          <w:marRight w:val="0"/>
          <w:marTop w:val="0"/>
          <w:marBottom w:val="0"/>
          <w:divBdr>
            <w:top w:val="none" w:sz="0" w:space="0" w:color="auto"/>
            <w:left w:val="none" w:sz="0" w:space="0" w:color="auto"/>
            <w:bottom w:val="none" w:sz="0" w:space="0" w:color="auto"/>
            <w:right w:val="none" w:sz="0" w:space="0" w:color="auto"/>
          </w:divBdr>
        </w:div>
        <w:div w:id="1889611818">
          <w:marLeft w:val="0"/>
          <w:marRight w:val="0"/>
          <w:marTop w:val="0"/>
          <w:marBottom w:val="0"/>
          <w:divBdr>
            <w:top w:val="none" w:sz="0" w:space="0" w:color="auto"/>
            <w:left w:val="none" w:sz="0" w:space="0" w:color="auto"/>
            <w:bottom w:val="none" w:sz="0" w:space="0" w:color="auto"/>
            <w:right w:val="none" w:sz="0" w:space="0" w:color="auto"/>
          </w:divBdr>
        </w:div>
        <w:div w:id="1322656014">
          <w:marLeft w:val="0"/>
          <w:marRight w:val="0"/>
          <w:marTop w:val="0"/>
          <w:marBottom w:val="0"/>
          <w:divBdr>
            <w:top w:val="none" w:sz="0" w:space="0" w:color="auto"/>
            <w:left w:val="none" w:sz="0" w:space="0" w:color="auto"/>
            <w:bottom w:val="none" w:sz="0" w:space="0" w:color="auto"/>
            <w:right w:val="none" w:sz="0" w:space="0" w:color="auto"/>
          </w:divBdr>
        </w:div>
        <w:div w:id="876085914">
          <w:marLeft w:val="0"/>
          <w:marRight w:val="0"/>
          <w:marTop w:val="0"/>
          <w:marBottom w:val="0"/>
          <w:divBdr>
            <w:top w:val="none" w:sz="0" w:space="0" w:color="auto"/>
            <w:left w:val="none" w:sz="0" w:space="0" w:color="auto"/>
            <w:bottom w:val="none" w:sz="0" w:space="0" w:color="auto"/>
            <w:right w:val="none" w:sz="0" w:space="0" w:color="auto"/>
          </w:divBdr>
        </w:div>
        <w:div w:id="1213544635">
          <w:marLeft w:val="0"/>
          <w:marRight w:val="0"/>
          <w:marTop w:val="0"/>
          <w:marBottom w:val="0"/>
          <w:divBdr>
            <w:top w:val="none" w:sz="0" w:space="0" w:color="auto"/>
            <w:left w:val="none" w:sz="0" w:space="0" w:color="auto"/>
            <w:bottom w:val="none" w:sz="0" w:space="0" w:color="auto"/>
            <w:right w:val="none" w:sz="0" w:space="0" w:color="auto"/>
          </w:divBdr>
        </w:div>
        <w:div w:id="94790103">
          <w:marLeft w:val="0"/>
          <w:marRight w:val="0"/>
          <w:marTop w:val="0"/>
          <w:marBottom w:val="0"/>
          <w:divBdr>
            <w:top w:val="none" w:sz="0" w:space="0" w:color="auto"/>
            <w:left w:val="none" w:sz="0" w:space="0" w:color="auto"/>
            <w:bottom w:val="none" w:sz="0" w:space="0" w:color="auto"/>
            <w:right w:val="none" w:sz="0" w:space="0" w:color="auto"/>
          </w:divBdr>
        </w:div>
        <w:div w:id="170922313">
          <w:marLeft w:val="0"/>
          <w:marRight w:val="0"/>
          <w:marTop w:val="0"/>
          <w:marBottom w:val="0"/>
          <w:divBdr>
            <w:top w:val="none" w:sz="0" w:space="0" w:color="auto"/>
            <w:left w:val="none" w:sz="0" w:space="0" w:color="auto"/>
            <w:bottom w:val="none" w:sz="0" w:space="0" w:color="auto"/>
            <w:right w:val="none" w:sz="0" w:space="0" w:color="auto"/>
          </w:divBdr>
        </w:div>
        <w:div w:id="944656830">
          <w:marLeft w:val="0"/>
          <w:marRight w:val="0"/>
          <w:marTop w:val="0"/>
          <w:marBottom w:val="0"/>
          <w:divBdr>
            <w:top w:val="none" w:sz="0" w:space="0" w:color="auto"/>
            <w:left w:val="none" w:sz="0" w:space="0" w:color="auto"/>
            <w:bottom w:val="none" w:sz="0" w:space="0" w:color="auto"/>
            <w:right w:val="none" w:sz="0" w:space="0" w:color="auto"/>
          </w:divBdr>
        </w:div>
        <w:div w:id="191766530">
          <w:marLeft w:val="0"/>
          <w:marRight w:val="0"/>
          <w:marTop w:val="0"/>
          <w:marBottom w:val="0"/>
          <w:divBdr>
            <w:top w:val="none" w:sz="0" w:space="0" w:color="auto"/>
            <w:left w:val="none" w:sz="0" w:space="0" w:color="auto"/>
            <w:bottom w:val="none" w:sz="0" w:space="0" w:color="auto"/>
            <w:right w:val="none" w:sz="0" w:space="0" w:color="auto"/>
          </w:divBdr>
        </w:div>
        <w:div w:id="2068455017">
          <w:marLeft w:val="0"/>
          <w:marRight w:val="0"/>
          <w:marTop w:val="0"/>
          <w:marBottom w:val="0"/>
          <w:divBdr>
            <w:top w:val="none" w:sz="0" w:space="0" w:color="auto"/>
            <w:left w:val="none" w:sz="0" w:space="0" w:color="auto"/>
            <w:bottom w:val="none" w:sz="0" w:space="0" w:color="auto"/>
            <w:right w:val="none" w:sz="0" w:space="0" w:color="auto"/>
          </w:divBdr>
        </w:div>
        <w:div w:id="852233110">
          <w:marLeft w:val="0"/>
          <w:marRight w:val="0"/>
          <w:marTop w:val="0"/>
          <w:marBottom w:val="0"/>
          <w:divBdr>
            <w:top w:val="none" w:sz="0" w:space="0" w:color="auto"/>
            <w:left w:val="none" w:sz="0" w:space="0" w:color="auto"/>
            <w:bottom w:val="none" w:sz="0" w:space="0" w:color="auto"/>
            <w:right w:val="none" w:sz="0" w:space="0" w:color="auto"/>
          </w:divBdr>
        </w:div>
        <w:div w:id="2076196998">
          <w:marLeft w:val="0"/>
          <w:marRight w:val="0"/>
          <w:marTop w:val="0"/>
          <w:marBottom w:val="0"/>
          <w:divBdr>
            <w:top w:val="none" w:sz="0" w:space="0" w:color="auto"/>
            <w:left w:val="none" w:sz="0" w:space="0" w:color="auto"/>
            <w:bottom w:val="none" w:sz="0" w:space="0" w:color="auto"/>
            <w:right w:val="none" w:sz="0" w:space="0" w:color="auto"/>
          </w:divBdr>
        </w:div>
        <w:div w:id="1593314755">
          <w:marLeft w:val="0"/>
          <w:marRight w:val="0"/>
          <w:marTop w:val="0"/>
          <w:marBottom w:val="0"/>
          <w:divBdr>
            <w:top w:val="none" w:sz="0" w:space="0" w:color="auto"/>
            <w:left w:val="none" w:sz="0" w:space="0" w:color="auto"/>
            <w:bottom w:val="none" w:sz="0" w:space="0" w:color="auto"/>
            <w:right w:val="none" w:sz="0" w:space="0" w:color="auto"/>
          </w:divBdr>
        </w:div>
        <w:div w:id="1914048827">
          <w:marLeft w:val="0"/>
          <w:marRight w:val="0"/>
          <w:marTop w:val="0"/>
          <w:marBottom w:val="0"/>
          <w:divBdr>
            <w:top w:val="none" w:sz="0" w:space="0" w:color="auto"/>
            <w:left w:val="none" w:sz="0" w:space="0" w:color="auto"/>
            <w:bottom w:val="none" w:sz="0" w:space="0" w:color="auto"/>
            <w:right w:val="none" w:sz="0" w:space="0" w:color="auto"/>
          </w:divBdr>
        </w:div>
        <w:div w:id="48696970">
          <w:marLeft w:val="0"/>
          <w:marRight w:val="0"/>
          <w:marTop w:val="0"/>
          <w:marBottom w:val="0"/>
          <w:divBdr>
            <w:top w:val="none" w:sz="0" w:space="0" w:color="auto"/>
            <w:left w:val="none" w:sz="0" w:space="0" w:color="auto"/>
            <w:bottom w:val="none" w:sz="0" w:space="0" w:color="auto"/>
            <w:right w:val="none" w:sz="0" w:space="0" w:color="auto"/>
          </w:divBdr>
        </w:div>
        <w:div w:id="1584073480">
          <w:marLeft w:val="0"/>
          <w:marRight w:val="0"/>
          <w:marTop w:val="0"/>
          <w:marBottom w:val="0"/>
          <w:divBdr>
            <w:top w:val="none" w:sz="0" w:space="0" w:color="auto"/>
            <w:left w:val="none" w:sz="0" w:space="0" w:color="auto"/>
            <w:bottom w:val="none" w:sz="0" w:space="0" w:color="auto"/>
            <w:right w:val="none" w:sz="0" w:space="0" w:color="auto"/>
          </w:divBdr>
        </w:div>
        <w:div w:id="852567625">
          <w:marLeft w:val="0"/>
          <w:marRight w:val="0"/>
          <w:marTop w:val="0"/>
          <w:marBottom w:val="0"/>
          <w:divBdr>
            <w:top w:val="none" w:sz="0" w:space="0" w:color="auto"/>
            <w:left w:val="none" w:sz="0" w:space="0" w:color="auto"/>
            <w:bottom w:val="none" w:sz="0" w:space="0" w:color="auto"/>
            <w:right w:val="none" w:sz="0" w:space="0" w:color="auto"/>
          </w:divBdr>
        </w:div>
        <w:div w:id="1122917014">
          <w:marLeft w:val="0"/>
          <w:marRight w:val="0"/>
          <w:marTop w:val="0"/>
          <w:marBottom w:val="0"/>
          <w:divBdr>
            <w:top w:val="none" w:sz="0" w:space="0" w:color="auto"/>
            <w:left w:val="none" w:sz="0" w:space="0" w:color="auto"/>
            <w:bottom w:val="none" w:sz="0" w:space="0" w:color="auto"/>
            <w:right w:val="none" w:sz="0" w:space="0" w:color="auto"/>
          </w:divBdr>
        </w:div>
        <w:div w:id="1289437736">
          <w:marLeft w:val="0"/>
          <w:marRight w:val="0"/>
          <w:marTop w:val="0"/>
          <w:marBottom w:val="0"/>
          <w:divBdr>
            <w:top w:val="none" w:sz="0" w:space="0" w:color="auto"/>
            <w:left w:val="none" w:sz="0" w:space="0" w:color="auto"/>
            <w:bottom w:val="none" w:sz="0" w:space="0" w:color="auto"/>
            <w:right w:val="none" w:sz="0" w:space="0" w:color="auto"/>
          </w:divBdr>
        </w:div>
        <w:div w:id="518468041">
          <w:marLeft w:val="0"/>
          <w:marRight w:val="0"/>
          <w:marTop w:val="0"/>
          <w:marBottom w:val="0"/>
          <w:divBdr>
            <w:top w:val="none" w:sz="0" w:space="0" w:color="auto"/>
            <w:left w:val="none" w:sz="0" w:space="0" w:color="auto"/>
            <w:bottom w:val="none" w:sz="0" w:space="0" w:color="auto"/>
            <w:right w:val="none" w:sz="0" w:space="0" w:color="auto"/>
          </w:divBdr>
        </w:div>
        <w:div w:id="251743444">
          <w:marLeft w:val="0"/>
          <w:marRight w:val="0"/>
          <w:marTop w:val="0"/>
          <w:marBottom w:val="0"/>
          <w:divBdr>
            <w:top w:val="none" w:sz="0" w:space="0" w:color="auto"/>
            <w:left w:val="none" w:sz="0" w:space="0" w:color="auto"/>
            <w:bottom w:val="none" w:sz="0" w:space="0" w:color="auto"/>
            <w:right w:val="none" w:sz="0" w:space="0" w:color="auto"/>
          </w:divBdr>
        </w:div>
        <w:div w:id="26025690">
          <w:marLeft w:val="0"/>
          <w:marRight w:val="0"/>
          <w:marTop w:val="0"/>
          <w:marBottom w:val="0"/>
          <w:divBdr>
            <w:top w:val="none" w:sz="0" w:space="0" w:color="auto"/>
            <w:left w:val="none" w:sz="0" w:space="0" w:color="auto"/>
            <w:bottom w:val="none" w:sz="0" w:space="0" w:color="auto"/>
            <w:right w:val="none" w:sz="0" w:space="0" w:color="auto"/>
          </w:divBdr>
        </w:div>
        <w:div w:id="703333375">
          <w:marLeft w:val="0"/>
          <w:marRight w:val="0"/>
          <w:marTop w:val="0"/>
          <w:marBottom w:val="0"/>
          <w:divBdr>
            <w:top w:val="none" w:sz="0" w:space="0" w:color="auto"/>
            <w:left w:val="none" w:sz="0" w:space="0" w:color="auto"/>
            <w:bottom w:val="none" w:sz="0" w:space="0" w:color="auto"/>
            <w:right w:val="none" w:sz="0" w:space="0" w:color="auto"/>
          </w:divBdr>
        </w:div>
        <w:div w:id="1454472702">
          <w:marLeft w:val="0"/>
          <w:marRight w:val="0"/>
          <w:marTop w:val="0"/>
          <w:marBottom w:val="0"/>
          <w:divBdr>
            <w:top w:val="none" w:sz="0" w:space="0" w:color="auto"/>
            <w:left w:val="none" w:sz="0" w:space="0" w:color="auto"/>
            <w:bottom w:val="none" w:sz="0" w:space="0" w:color="auto"/>
            <w:right w:val="none" w:sz="0" w:space="0" w:color="auto"/>
          </w:divBdr>
        </w:div>
        <w:div w:id="554777847">
          <w:marLeft w:val="0"/>
          <w:marRight w:val="0"/>
          <w:marTop w:val="0"/>
          <w:marBottom w:val="0"/>
          <w:divBdr>
            <w:top w:val="none" w:sz="0" w:space="0" w:color="auto"/>
            <w:left w:val="none" w:sz="0" w:space="0" w:color="auto"/>
            <w:bottom w:val="none" w:sz="0" w:space="0" w:color="auto"/>
            <w:right w:val="none" w:sz="0" w:space="0" w:color="auto"/>
          </w:divBdr>
        </w:div>
        <w:div w:id="2067333292">
          <w:marLeft w:val="0"/>
          <w:marRight w:val="0"/>
          <w:marTop w:val="0"/>
          <w:marBottom w:val="0"/>
          <w:divBdr>
            <w:top w:val="none" w:sz="0" w:space="0" w:color="auto"/>
            <w:left w:val="none" w:sz="0" w:space="0" w:color="auto"/>
            <w:bottom w:val="none" w:sz="0" w:space="0" w:color="auto"/>
            <w:right w:val="none" w:sz="0" w:space="0" w:color="auto"/>
          </w:divBdr>
        </w:div>
        <w:div w:id="1345328689">
          <w:marLeft w:val="0"/>
          <w:marRight w:val="0"/>
          <w:marTop w:val="0"/>
          <w:marBottom w:val="0"/>
          <w:divBdr>
            <w:top w:val="none" w:sz="0" w:space="0" w:color="auto"/>
            <w:left w:val="none" w:sz="0" w:space="0" w:color="auto"/>
            <w:bottom w:val="none" w:sz="0" w:space="0" w:color="auto"/>
            <w:right w:val="none" w:sz="0" w:space="0" w:color="auto"/>
          </w:divBdr>
        </w:div>
        <w:div w:id="1514878517">
          <w:marLeft w:val="0"/>
          <w:marRight w:val="0"/>
          <w:marTop w:val="0"/>
          <w:marBottom w:val="0"/>
          <w:divBdr>
            <w:top w:val="none" w:sz="0" w:space="0" w:color="auto"/>
            <w:left w:val="none" w:sz="0" w:space="0" w:color="auto"/>
            <w:bottom w:val="none" w:sz="0" w:space="0" w:color="auto"/>
            <w:right w:val="none" w:sz="0" w:space="0" w:color="auto"/>
          </w:divBdr>
        </w:div>
        <w:div w:id="796795317">
          <w:marLeft w:val="0"/>
          <w:marRight w:val="0"/>
          <w:marTop w:val="0"/>
          <w:marBottom w:val="0"/>
          <w:divBdr>
            <w:top w:val="none" w:sz="0" w:space="0" w:color="auto"/>
            <w:left w:val="none" w:sz="0" w:space="0" w:color="auto"/>
            <w:bottom w:val="none" w:sz="0" w:space="0" w:color="auto"/>
            <w:right w:val="none" w:sz="0" w:space="0" w:color="auto"/>
          </w:divBdr>
        </w:div>
        <w:div w:id="493185784">
          <w:marLeft w:val="0"/>
          <w:marRight w:val="0"/>
          <w:marTop w:val="0"/>
          <w:marBottom w:val="0"/>
          <w:divBdr>
            <w:top w:val="none" w:sz="0" w:space="0" w:color="auto"/>
            <w:left w:val="none" w:sz="0" w:space="0" w:color="auto"/>
            <w:bottom w:val="none" w:sz="0" w:space="0" w:color="auto"/>
            <w:right w:val="none" w:sz="0" w:space="0" w:color="auto"/>
          </w:divBdr>
        </w:div>
        <w:div w:id="1716343522">
          <w:marLeft w:val="0"/>
          <w:marRight w:val="0"/>
          <w:marTop w:val="0"/>
          <w:marBottom w:val="0"/>
          <w:divBdr>
            <w:top w:val="none" w:sz="0" w:space="0" w:color="auto"/>
            <w:left w:val="none" w:sz="0" w:space="0" w:color="auto"/>
            <w:bottom w:val="none" w:sz="0" w:space="0" w:color="auto"/>
            <w:right w:val="none" w:sz="0" w:space="0" w:color="auto"/>
          </w:divBdr>
        </w:div>
      </w:divsChild>
    </w:div>
    <w:div w:id="1770005398">
      <w:bodyDiv w:val="1"/>
      <w:marLeft w:val="0"/>
      <w:marRight w:val="0"/>
      <w:marTop w:val="0"/>
      <w:marBottom w:val="0"/>
      <w:divBdr>
        <w:top w:val="none" w:sz="0" w:space="0" w:color="auto"/>
        <w:left w:val="none" w:sz="0" w:space="0" w:color="auto"/>
        <w:bottom w:val="none" w:sz="0" w:space="0" w:color="auto"/>
        <w:right w:val="none" w:sz="0" w:space="0" w:color="auto"/>
      </w:divBdr>
      <w:divsChild>
        <w:div w:id="979921030">
          <w:marLeft w:val="0"/>
          <w:marRight w:val="0"/>
          <w:marTop w:val="0"/>
          <w:marBottom w:val="0"/>
          <w:divBdr>
            <w:top w:val="none" w:sz="0" w:space="0" w:color="auto"/>
            <w:left w:val="none" w:sz="0" w:space="0" w:color="auto"/>
            <w:bottom w:val="none" w:sz="0" w:space="0" w:color="auto"/>
            <w:right w:val="none" w:sz="0" w:space="0" w:color="auto"/>
          </w:divBdr>
        </w:div>
        <w:div w:id="344022207">
          <w:marLeft w:val="0"/>
          <w:marRight w:val="0"/>
          <w:marTop w:val="0"/>
          <w:marBottom w:val="0"/>
          <w:divBdr>
            <w:top w:val="none" w:sz="0" w:space="0" w:color="auto"/>
            <w:left w:val="none" w:sz="0" w:space="0" w:color="auto"/>
            <w:bottom w:val="none" w:sz="0" w:space="0" w:color="auto"/>
            <w:right w:val="none" w:sz="0" w:space="0" w:color="auto"/>
          </w:divBdr>
        </w:div>
        <w:div w:id="705527699">
          <w:marLeft w:val="0"/>
          <w:marRight w:val="0"/>
          <w:marTop w:val="0"/>
          <w:marBottom w:val="0"/>
          <w:divBdr>
            <w:top w:val="none" w:sz="0" w:space="0" w:color="auto"/>
            <w:left w:val="none" w:sz="0" w:space="0" w:color="auto"/>
            <w:bottom w:val="none" w:sz="0" w:space="0" w:color="auto"/>
            <w:right w:val="none" w:sz="0" w:space="0" w:color="auto"/>
          </w:divBdr>
        </w:div>
        <w:div w:id="1594195409">
          <w:marLeft w:val="0"/>
          <w:marRight w:val="0"/>
          <w:marTop w:val="0"/>
          <w:marBottom w:val="0"/>
          <w:divBdr>
            <w:top w:val="none" w:sz="0" w:space="0" w:color="auto"/>
            <w:left w:val="none" w:sz="0" w:space="0" w:color="auto"/>
            <w:bottom w:val="none" w:sz="0" w:space="0" w:color="auto"/>
            <w:right w:val="none" w:sz="0" w:space="0" w:color="auto"/>
          </w:divBdr>
        </w:div>
        <w:div w:id="1465780966">
          <w:marLeft w:val="0"/>
          <w:marRight w:val="0"/>
          <w:marTop w:val="0"/>
          <w:marBottom w:val="0"/>
          <w:divBdr>
            <w:top w:val="none" w:sz="0" w:space="0" w:color="auto"/>
            <w:left w:val="none" w:sz="0" w:space="0" w:color="auto"/>
            <w:bottom w:val="none" w:sz="0" w:space="0" w:color="auto"/>
            <w:right w:val="none" w:sz="0" w:space="0" w:color="auto"/>
          </w:divBdr>
        </w:div>
        <w:div w:id="858859742">
          <w:marLeft w:val="0"/>
          <w:marRight w:val="0"/>
          <w:marTop w:val="0"/>
          <w:marBottom w:val="0"/>
          <w:divBdr>
            <w:top w:val="none" w:sz="0" w:space="0" w:color="auto"/>
            <w:left w:val="none" w:sz="0" w:space="0" w:color="auto"/>
            <w:bottom w:val="none" w:sz="0" w:space="0" w:color="auto"/>
            <w:right w:val="none" w:sz="0" w:space="0" w:color="auto"/>
          </w:divBdr>
        </w:div>
        <w:div w:id="1374841137">
          <w:marLeft w:val="0"/>
          <w:marRight w:val="0"/>
          <w:marTop w:val="0"/>
          <w:marBottom w:val="0"/>
          <w:divBdr>
            <w:top w:val="none" w:sz="0" w:space="0" w:color="auto"/>
            <w:left w:val="none" w:sz="0" w:space="0" w:color="auto"/>
            <w:bottom w:val="none" w:sz="0" w:space="0" w:color="auto"/>
            <w:right w:val="none" w:sz="0" w:space="0" w:color="auto"/>
          </w:divBdr>
        </w:div>
        <w:div w:id="555161069">
          <w:marLeft w:val="0"/>
          <w:marRight w:val="0"/>
          <w:marTop w:val="0"/>
          <w:marBottom w:val="0"/>
          <w:divBdr>
            <w:top w:val="none" w:sz="0" w:space="0" w:color="auto"/>
            <w:left w:val="none" w:sz="0" w:space="0" w:color="auto"/>
            <w:bottom w:val="none" w:sz="0" w:space="0" w:color="auto"/>
            <w:right w:val="none" w:sz="0" w:space="0" w:color="auto"/>
          </w:divBdr>
        </w:div>
        <w:div w:id="909344305">
          <w:marLeft w:val="0"/>
          <w:marRight w:val="0"/>
          <w:marTop w:val="0"/>
          <w:marBottom w:val="0"/>
          <w:divBdr>
            <w:top w:val="none" w:sz="0" w:space="0" w:color="auto"/>
            <w:left w:val="none" w:sz="0" w:space="0" w:color="auto"/>
            <w:bottom w:val="none" w:sz="0" w:space="0" w:color="auto"/>
            <w:right w:val="none" w:sz="0" w:space="0" w:color="auto"/>
          </w:divBdr>
        </w:div>
        <w:div w:id="1359618596">
          <w:marLeft w:val="0"/>
          <w:marRight w:val="0"/>
          <w:marTop w:val="0"/>
          <w:marBottom w:val="0"/>
          <w:divBdr>
            <w:top w:val="none" w:sz="0" w:space="0" w:color="auto"/>
            <w:left w:val="none" w:sz="0" w:space="0" w:color="auto"/>
            <w:bottom w:val="none" w:sz="0" w:space="0" w:color="auto"/>
            <w:right w:val="none" w:sz="0" w:space="0" w:color="auto"/>
          </w:divBdr>
        </w:div>
        <w:div w:id="1631204444">
          <w:marLeft w:val="0"/>
          <w:marRight w:val="0"/>
          <w:marTop w:val="0"/>
          <w:marBottom w:val="0"/>
          <w:divBdr>
            <w:top w:val="none" w:sz="0" w:space="0" w:color="auto"/>
            <w:left w:val="none" w:sz="0" w:space="0" w:color="auto"/>
            <w:bottom w:val="none" w:sz="0" w:space="0" w:color="auto"/>
            <w:right w:val="none" w:sz="0" w:space="0" w:color="auto"/>
          </w:divBdr>
        </w:div>
        <w:div w:id="1318222393">
          <w:marLeft w:val="0"/>
          <w:marRight w:val="0"/>
          <w:marTop w:val="0"/>
          <w:marBottom w:val="0"/>
          <w:divBdr>
            <w:top w:val="none" w:sz="0" w:space="0" w:color="auto"/>
            <w:left w:val="none" w:sz="0" w:space="0" w:color="auto"/>
            <w:bottom w:val="none" w:sz="0" w:space="0" w:color="auto"/>
            <w:right w:val="none" w:sz="0" w:space="0" w:color="auto"/>
          </w:divBdr>
        </w:div>
        <w:div w:id="443156879">
          <w:marLeft w:val="0"/>
          <w:marRight w:val="0"/>
          <w:marTop w:val="0"/>
          <w:marBottom w:val="0"/>
          <w:divBdr>
            <w:top w:val="none" w:sz="0" w:space="0" w:color="auto"/>
            <w:left w:val="none" w:sz="0" w:space="0" w:color="auto"/>
            <w:bottom w:val="none" w:sz="0" w:space="0" w:color="auto"/>
            <w:right w:val="none" w:sz="0" w:space="0" w:color="auto"/>
          </w:divBdr>
        </w:div>
        <w:div w:id="1011418375">
          <w:marLeft w:val="0"/>
          <w:marRight w:val="0"/>
          <w:marTop w:val="0"/>
          <w:marBottom w:val="0"/>
          <w:divBdr>
            <w:top w:val="none" w:sz="0" w:space="0" w:color="auto"/>
            <w:left w:val="none" w:sz="0" w:space="0" w:color="auto"/>
            <w:bottom w:val="none" w:sz="0" w:space="0" w:color="auto"/>
            <w:right w:val="none" w:sz="0" w:space="0" w:color="auto"/>
          </w:divBdr>
        </w:div>
        <w:div w:id="1753819950">
          <w:marLeft w:val="0"/>
          <w:marRight w:val="0"/>
          <w:marTop w:val="0"/>
          <w:marBottom w:val="0"/>
          <w:divBdr>
            <w:top w:val="none" w:sz="0" w:space="0" w:color="auto"/>
            <w:left w:val="none" w:sz="0" w:space="0" w:color="auto"/>
            <w:bottom w:val="none" w:sz="0" w:space="0" w:color="auto"/>
            <w:right w:val="none" w:sz="0" w:space="0" w:color="auto"/>
          </w:divBdr>
        </w:div>
        <w:div w:id="296683876">
          <w:marLeft w:val="0"/>
          <w:marRight w:val="0"/>
          <w:marTop w:val="0"/>
          <w:marBottom w:val="0"/>
          <w:divBdr>
            <w:top w:val="none" w:sz="0" w:space="0" w:color="auto"/>
            <w:left w:val="none" w:sz="0" w:space="0" w:color="auto"/>
            <w:bottom w:val="none" w:sz="0" w:space="0" w:color="auto"/>
            <w:right w:val="none" w:sz="0" w:space="0" w:color="auto"/>
          </w:divBdr>
        </w:div>
        <w:div w:id="1563178863">
          <w:marLeft w:val="0"/>
          <w:marRight w:val="0"/>
          <w:marTop w:val="0"/>
          <w:marBottom w:val="0"/>
          <w:divBdr>
            <w:top w:val="none" w:sz="0" w:space="0" w:color="auto"/>
            <w:left w:val="none" w:sz="0" w:space="0" w:color="auto"/>
            <w:bottom w:val="none" w:sz="0" w:space="0" w:color="auto"/>
            <w:right w:val="none" w:sz="0" w:space="0" w:color="auto"/>
          </w:divBdr>
        </w:div>
        <w:div w:id="584387206">
          <w:marLeft w:val="0"/>
          <w:marRight w:val="0"/>
          <w:marTop w:val="0"/>
          <w:marBottom w:val="0"/>
          <w:divBdr>
            <w:top w:val="none" w:sz="0" w:space="0" w:color="auto"/>
            <w:left w:val="none" w:sz="0" w:space="0" w:color="auto"/>
            <w:bottom w:val="none" w:sz="0" w:space="0" w:color="auto"/>
            <w:right w:val="none" w:sz="0" w:space="0" w:color="auto"/>
          </w:divBdr>
        </w:div>
        <w:div w:id="861698805">
          <w:marLeft w:val="0"/>
          <w:marRight w:val="0"/>
          <w:marTop w:val="0"/>
          <w:marBottom w:val="0"/>
          <w:divBdr>
            <w:top w:val="none" w:sz="0" w:space="0" w:color="auto"/>
            <w:left w:val="none" w:sz="0" w:space="0" w:color="auto"/>
            <w:bottom w:val="none" w:sz="0" w:space="0" w:color="auto"/>
            <w:right w:val="none" w:sz="0" w:space="0" w:color="auto"/>
          </w:divBdr>
        </w:div>
        <w:div w:id="1187133085">
          <w:marLeft w:val="0"/>
          <w:marRight w:val="0"/>
          <w:marTop w:val="0"/>
          <w:marBottom w:val="0"/>
          <w:divBdr>
            <w:top w:val="none" w:sz="0" w:space="0" w:color="auto"/>
            <w:left w:val="none" w:sz="0" w:space="0" w:color="auto"/>
            <w:bottom w:val="none" w:sz="0" w:space="0" w:color="auto"/>
            <w:right w:val="none" w:sz="0" w:space="0" w:color="auto"/>
          </w:divBdr>
        </w:div>
        <w:div w:id="931935534">
          <w:marLeft w:val="0"/>
          <w:marRight w:val="0"/>
          <w:marTop w:val="0"/>
          <w:marBottom w:val="0"/>
          <w:divBdr>
            <w:top w:val="none" w:sz="0" w:space="0" w:color="auto"/>
            <w:left w:val="none" w:sz="0" w:space="0" w:color="auto"/>
            <w:bottom w:val="none" w:sz="0" w:space="0" w:color="auto"/>
            <w:right w:val="none" w:sz="0" w:space="0" w:color="auto"/>
          </w:divBdr>
        </w:div>
        <w:div w:id="849567150">
          <w:marLeft w:val="0"/>
          <w:marRight w:val="0"/>
          <w:marTop w:val="0"/>
          <w:marBottom w:val="0"/>
          <w:divBdr>
            <w:top w:val="none" w:sz="0" w:space="0" w:color="auto"/>
            <w:left w:val="none" w:sz="0" w:space="0" w:color="auto"/>
            <w:bottom w:val="none" w:sz="0" w:space="0" w:color="auto"/>
            <w:right w:val="none" w:sz="0" w:space="0" w:color="auto"/>
          </w:divBdr>
        </w:div>
        <w:div w:id="3755015">
          <w:marLeft w:val="0"/>
          <w:marRight w:val="0"/>
          <w:marTop w:val="0"/>
          <w:marBottom w:val="0"/>
          <w:divBdr>
            <w:top w:val="none" w:sz="0" w:space="0" w:color="auto"/>
            <w:left w:val="none" w:sz="0" w:space="0" w:color="auto"/>
            <w:bottom w:val="none" w:sz="0" w:space="0" w:color="auto"/>
            <w:right w:val="none" w:sz="0" w:space="0" w:color="auto"/>
          </w:divBdr>
        </w:div>
        <w:div w:id="1509057819">
          <w:marLeft w:val="0"/>
          <w:marRight w:val="0"/>
          <w:marTop w:val="0"/>
          <w:marBottom w:val="0"/>
          <w:divBdr>
            <w:top w:val="none" w:sz="0" w:space="0" w:color="auto"/>
            <w:left w:val="none" w:sz="0" w:space="0" w:color="auto"/>
            <w:bottom w:val="none" w:sz="0" w:space="0" w:color="auto"/>
            <w:right w:val="none" w:sz="0" w:space="0" w:color="auto"/>
          </w:divBdr>
        </w:div>
        <w:div w:id="1594972888">
          <w:marLeft w:val="0"/>
          <w:marRight w:val="0"/>
          <w:marTop w:val="0"/>
          <w:marBottom w:val="0"/>
          <w:divBdr>
            <w:top w:val="none" w:sz="0" w:space="0" w:color="auto"/>
            <w:left w:val="none" w:sz="0" w:space="0" w:color="auto"/>
            <w:bottom w:val="none" w:sz="0" w:space="0" w:color="auto"/>
            <w:right w:val="none" w:sz="0" w:space="0" w:color="auto"/>
          </w:divBdr>
        </w:div>
        <w:div w:id="1109273418">
          <w:marLeft w:val="0"/>
          <w:marRight w:val="0"/>
          <w:marTop w:val="0"/>
          <w:marBottom w:val="0"/>
          <w:divBdr>
            <w:top w:val="none" w:sz="0" w:space="0" w:color="auto"/>
            <w:left w:val="none" w:sz="0" w:space="0" w:color="auto"/>
            <w:bottom w:val="none" w:sz="0" w:space="0" w:color="auto"/>
            <w:right w:val="none" w:sz="0" w:space="0" w:color="auto"/>
          </w:divBdr>
        </w:div>
        <w:div w:id="1393117493">
          <w:marLeft w:val="0"/>
          <w:marRight w:val="0"/>
          <w:marTop w:val="0"/>
          <w:marBottom w:val="0"/>
          <w:divBdr>
            <w:top w:val="none" w:sz="0" w:space="0" w:color="auto"/>
            <w:left w:val="none" w:sz="0" w:space="0" w:color="auto"/>
            <w:bottom w:val="none" w:sz="0" w:space="0" w:color="auto"/>
            <w:right w:val="none" w:sz="0" w:space="0" w:color="auto"/>
          </w:divBdr>
        </w:div>
        <w:div w:id="346905840">
          <w:marLeft w:val="0"/>
          <w:marRight w:val="0"/>
          <w:marTop w:val="0"/>
          <w:marBottom w:val="0"/>
          <w:divBdr>
            <w:top w:val="none" w:sz="0" w:space="0" w:color="auto"/>
            <w:left w:val="none" w:sz="0" w:space="0" w:color="auto"/>
            <w:bottom w:val="none" w:sz="0" w:space="0" w:color="auto"/>
            <w:right w:val="none" w:sz="0" w:space="0" w:color="auto"/>
          </w:divBdr>
        </w:div>
        <w:div w:id="90975844">
          <w:marLeft w:val="0"/>
          <w:marRight w:val="0"/>
          <w:marTop w:val="0"/>
          <w:marBottom w:val="0"/>
          <w:divBdr>
            <w:top w:val="none" w:sz="0" w:space="0" w:color="auto"/>
            <w:left w:val="none" w:sz="0" w:space="0" w:color="auto"/>
            <w:bottom w:val="none" w:sz="0" w:space="0" w:color="auto"/>
            <w:right w:val="none" w:sz="0" w:space="0" w:color="auto"/>
          </w:divBdr>
        </w:div>
        <w:div w:id="1473789121">
          <w:marLeft w:val="0"/>
          <w:marRight w:val="0"/>
          <w:marTop w:val="0"/>
          <w:marBottom w:val="0"/>
          <w:divBdr>
            <w:top w:val="none" w:sz="0" w:space="0" w:color="auto"/>
            <w:left w:val="none" w:sz="0" w:space="0" w:color="auto"/>
            <w:bottom w:val="none" w:sz="0" w:space="0" w:color="auto"/>
            <w:right w:val="none" w:sz="0" w:space="0" w:color="auto"/>
          </w:divBdr>
        </w:div>
        <w:div w:id="1547253334">
          <w:marLeft w:val="0"/>
          <w:marRight w:val="0"/>
          <w:marTop w:val="0"/>
          <w:marBottom w:val="0"/>
          <w:divBdr>
            <w:top w:val="none" w:sz="0" w:space="0" w:color="auto"/>
            <w:left w:val="none" w:sz="0" w:space="0" w:color="auto"/>
            <w:bottom w:val="none" w:sz="0" w:space="0" w:color="auto"/>
            <w:right w:val="none" w:sz="0" w:space="0" w:color="auto"/>
          </w:divBdr>
        </w:div>
        <w:div w:id="158736823">
          <w:marLeft w:val="0"/>
          <w:marRight w:val="0"/>
          <w:marTop w:val="0"/>
          <w:marBottom w:val="0"/>
          <w:divBdr>
            <w:top w:val="none" w:sz="0" w:space="0" w:color="auto"/>
            <w:left w:val="none" w:sz="0" w:space="0" w:color="auto"/>
            <w:bottom w:val="none" w:sz="0" w:space="0" w:color="auto"/>
            <w:right w:val="none" w:sz="0" w:space="0" w:color="auto"/>
          </w:divBdr>
        </w:div>
        <w:div w:id="2008246864">
          <w:marLeft w:val="0"/>
          <w:marRight w:val="0"/>
          <w:marTop w:val="0"/>
          <w:marBottom w:val="0"/>
          <w:divBdr>
            <w:top w:val="none" w:sz="0" w:space="0" w:color="auto"/>
            <w:left w:val="none" w:sz="0" w:space="0" w:color="auto"/>
            <w:bottom w:val="none" w:sz="0" w:space="0" w:color="auto"/>
            <w:right w:val="none" w:sz="0" w:space="0" w:color="auto"/>
          </w:divBdr>
        </w:div>
        <w:div w:id="565189257">
          <w:marLeft w:val="0"/>
          <w:marRight w:val="0"/>
          <w:marTop w:val="0"/>
          <w:marBottom w:val="0"/>
          <w:divBdr>
            <w:top w:val="none" w:sz="0" w:space="0" w:color="auto"/>
            <w:left w:val="none" w:sz="0" w:space="0" w:color="auto"/>
            <w:bottom w:val="none" w:sz="0" w:space="0" w:color="auto"/>
            <w:right w:val="none" w:sz="0" w:space="0" w:color="auto"/>
          </w:divBdr>
        </w:div>
        <w:div w:id="94251892">
          <w:marLeft w:val="0"/>
          <w:marRight w:val="0"/>
          <w:marTop w:val="0"/>
          <w:marBottom w:val="0"/>
          <w:divBdr>
            <w:top w:val="none" w:sz="0" w:space="0" w:color="auto"/>
            <w:left w:val="none" w:sz="0" w:space="0" w:color="auto"/>
            <w:bottom w:val="none" w:sz="0" w:space="0" w:color="auto"/>
            <w:right w:val="none" w:sz="0" w:space="0" w:color="auto"/>
          </w:divBdr>
        </w:div>
        <w:div w:id="71852269">
          <w:marLeft w:val="0"/>
          <w:marRight w:val="0"/>
          <w:marTop w:val="0"/>
          <w:marBottom w:val="0"/>
          <w:divBdr>
            <w:top w:val="none" w:sz="0" w:space="0" w:color="auto"/>
            <w:left w:val="none" w:sz="0" w:space="0" w:color="auto"/>
            <w:bottom w:val="none" w:sz="0" w:space="0" w:color="auto"/>
            <w:right w:val="none" w:sz="0" w:space="0" w:color="auto"/>
          </w:divBdr>
        </w:div>
        <w:div w:id="2025595117">
          <w:marLeft w:val="0"/>
          <w:marRight w:val="0"/>
          <w:marTop w:val="0"/>
          <w:marBottom w:val="0"/>
          <w:divBdr>
            <w:top w:val="none" w:sz="0" w:space="0" w:color="auto"/>
            <w:left w:val="none" w:sz="0" w:space="0" w:color="auto"/>
            <w:bottom w:val="none" w:sz="0" w:space="0" w:color="auto"/>
            <w:right w:val="none" w:sz="0" w:space="0" w:color="auto"/>
          </w:divBdr>
        </w:div>
        <w:div w:id="1218205112">
          <w:marLeft w:val="0"/>
          <w:marRight w:val="0"/>
          <w:marTop w:val="0"/>
          <w:marBottom w:val="0"/>
          <w:divBdr>
            <w:top w:val="none" w:sz="0" w:space="0" w:color="auto"/>
            <w:left w:val="none" w:sz="0" w:space="0" w:color="auto"/>
            <w:bottom w:val="none" w:sz="0" w:space="0" w:color="auto"/>
            <w:right w:val="none" w:sz="0" w:space="0" w:color="auto"/>
          </w:divBdr>
        </w:div>
        <w:div w:id="251739344">
          <w:marLeft w:val="0"/>
          <w:marRight w:val="0"/>
          <w:marTop w:val="0"/>
          <w:marBottom w:val="0"/>
          <w:divBdr>
            <w:top w:val="none" w:sz="0" w:space="0" w:color="auto"/>
            <w:left w:val="none" w:sz="0" w:space="0" w:color="auto"/>
            <w:bottom w:val="none" w:sz="0" w:space="0" w:color="auto"/>
            <w:right w:val="none" w:sz="0" w:space="0" w:color="auto"/>
          </w:divBdr>
        </w:div>
        <w:div w:id="91632991">
          <w:marLeft w:val="0"/>
          <w:marRight w:val="0"/>
          <w:marTop w:val="0"/>
          <w:marBottom w:val="0"/>
          <w:divBdr>
            <w:top w:val="none" w:sz="0" w:space="0" w:color="auto"/>
            <w:left w:val="none" w:sz="0" w:space="0" w:color="auto"/>
            <w:bottom w:val="none" w:sz="0" w:space="0" w:color="auto"/>
            <w:right w:val="none" w:sz="0" w:space="0" w:color="auto"/>
          </w:divBdr>
        </w:div>
        <w:div w:id="636644004">
          <w:marLeft w:val="0"/>
          <w:marRight w:val="0"/>
          <w:marTop w:val="0"/>
          <w:marBottom w:val="0"/>
          <w:divBdr>
            <w:top w:val="none" w:sz="0" w:space="0" w:color="auto"/>
            <w:left w:val="none" w:sz="0" w:space="0" w:color="auto"/>
            <w:bottom w:val="none" w:sz="0" w:space="0" w:color="auto"/>
            <w:right w:val="none" w:sz="0" w:space="0" w:color="auto"/>
          </w:divBdr>
        </w:div>
        <w:div w:id="1075009842">
          <w:marLeft w:val="0"/>
          <w:marRight w:val="0"/>
          <w:marTop w:val="0"/>
          <w:marBottom w:val="0"/>
          <w:divBdr>
            <w:top w:val="none" w:sz="0" w:space="0" w:color="auto"/>
            <w:left w:val="none" w:sz="0" w:space="0" w:color="auto"/>
            <w:bottom w:val="none" w:sz="0" w:space="0" w:color="auto"/>
            <w:right w:val="none" w:sz="0" w:space="0" w:color="auto"/>
          </w:divBdr>
        </w:div>
        <w:div w:id="2075463638">
          <w:marLeft w:val="0"/>
          <w:marRight w:val="0"/>
          <w:marTop w:val="0"/>
          <w:marBottom w:val="0"/>
          <w:divBdr>
            <w:top w:val="none" w:sz="0" w:space="0" w:color="auto"/>
            <w:left w:val="none" w:sz="0" w:space="0" w:color="auto"/>
            <w:bottom w:val="none" w:sz="0" w:space="0" w:color="auto"/>
            <w:right w:val="none" w:sz="0" w:space="0" w:color="auto"/>
          </w:divBdr>
        </w:div>
        <w:div w:id="574585973">
          <w:marLeft w:val="0"/>
          <w:marRight w:val="0"/>
          <w:marTop w:val="0"/>
          <w:marBottom w:val="0"/>
          <w:divBdr>
            <w:top w:val="none" w:sz="0" w:space="0" w:color="auto"/>
            <w:left w:val="none" w:sz="0" w:space="0" w:color="auto"/>
            <w:bottom w:val="none" w:sz="0" w:space="0" w:color="auto"/>
            <w:right w:val="none" w:sz="0" w:space="0" w:color="auto"/>
          </w:divBdr>
        </w:div>
        <w:div w:id="910195067">
          <w:marLeft w:val="0"/>
          <w:marRight w:val="0"/>
          <w:marTop w:val="0"/>
          <w:marBottom w:val="0"/>
          <w:divBdr>
            <w:top w:val="none" w:sz="0" w:space="0" w:color="auto"/>
            <w:left w:val="none" w:sz="0" w:space="0" w:color="auto"/>
            <w:bottom w:val="none" w:sz="0" w:space="0" w:color="auto"/>
            <w:right w:val="none" w:sz="0" w:space="0" w:color="auto"/>
          </w:divBdr>
        </w:div>
        <w:div w:id="39991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ismunicipais.com.br/lei-organica-ararangua-sc"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207\Documents\OF&#205;CIO%20N&#186;%200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OFÍCIO Nº 00</Template>
  <TotalTime>1</TotalTime>
  <Pages>4</Pages>
  <Words>1191</Words>
  <Characters>6432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OpenComputadores</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Henrique Cruz Mota</cp:lastModifiedBy>
  <cp:revision>3</cp:revision>
  <cp:lastPrinted>2020-06-19T19:05:00Z</cp:lastPrinted>
  <dcterms:created xsi:type="dcterms:W3CDTF">2021-08-24T21:23:00Z</dcterms:created>
  <dcterms:modified xsi:type="dcterms:W3CDTF">2021-08-25T19:59:00Z</dcterms:modified>
</cp:coreProperties>
</file>