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9A" w:rsidRPr="006073A1" w:rsidRDefault="00133D9A" w:rsidP="00133D9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73A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EI Nº 1141</w:t>
      </w:r>
      <w:r w:rsidRPr="006073A1">
        <w:rPr>
          <w:rFonts w:ascii="Times New Roman" w:hAnsi="Times New Roman" w:cs="Times New Roman"/>
          <w:b/>
          <w:sz w:val="24"/>
          <w:szCs w:val="24"/>
        </w:rPr>
        <w:t>, DE 10 DE MAIO DE 2021.</w:t>
      </w:r>
    </w:p>
    <w:p w:rsidR="00133D9A" w:rsidRPr="006073A1" w:rsidRDefault="00133D9A" w:rsidP="00133D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3D9A" w:rsidRPr="005337B0" w:rsidRDefault="00133D9A" w:rsidP="00133D9A">
      <w:pPr>
        <w:pStyle w:val="MARCADORa1"/>
        <w:numPr>
          <w:ilvl w:val="0"/>
          <w:numId w:val="0"/>
        </w:numPr>
        <w:spacing w:after="0" w:line="276" w:lineRule="auto"/>
        <w:ind w:left="4536"/>
        <w:rPr>
          <w:rFonts w:ascii="Times New Roman" w:hAnsi="Times New Roman"/>
          <w:b/>
          <w:sz w:val="24"/>
          <w:szCs w:val="24"/>
        </w:rPr>
      </w:pPr>
      <w:r w:rsidRPr="005337B0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AUTORIZA O CHEFE DO PODER EXECUTIVO MUNICIPAL A REPASSAR AUXÍLIO FINANCEIRO A ASSOCIAÇÃO DE PAIS E AMIGOS DOS EXCEPCIONAIS – APAE DO MUNICÍPIO DE PASSO DE TORRES/SC, E DÁ OUTRAS PROVIDÊNCIAS”.</w:t>
      </w:r>
    </w:p>
    <w:p w:rsidR="00133D9A" w:rsidRPr="006073A1" w:rsidRDefault="00133D9A" w:rsidP="00133D9A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33D9A" w:rsidRPr="006073A1" w:rsidRDefault="00133D9A" w:rsidP="00133D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b/>
          <w:sz w:val="24"/>
          <w:szCs w:val="24"/>
        </w:rPr>
        <w:t>Valmir Augusto Rodrigues</w:t>
      </w:r>
      <w:r w:rsidRPr="006073A1">
        <w:rPr>
          <w:rFonts w:ascii="Times New Roman" w:hAnsi="Times New Roman" w:cs="Times New Roman"/>
          <w:sz w:val="24"/>
          <w:szCs w:val="24"/>
        </w:rPr>
        <w:t>, Prefeito Municipal de Passo de Torres, Estado de Santa Catarina, no uso de suas atribuições legais faz saber a todos que, a Câmara Municipal de Vereadores aprovou e eu sanciono a seguinte Lei:</w:t>
      </w:r>
    </w:p>
    <w:p w:rsidR="00133D9A" w:rsidRPr="006073A1" w:rsidRDefault="00133D9A" w:rsidP="00133D9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33D9A" w:rsidRDefault="00133D9A" w:rsidP="00133D9A">
      <w:pPr>
        <w:pStyle w:val="PargrafodaList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395A6F">
        <w:rPr>
          <w:rFonts w:ascii="Times New Roman" w:hAnsi="Times New Roman" w:cs="Times New Roman"/>
          <w:sz w:val="24"/>
          <w:szCs w:val="24"/>
        </w:rPr>
        <w:t>Fica o Chefe do Poder Executivo autorizado a repassar auxílio financeiro a Associação de Pais e Amigos dos Excepcionais - APAE de Passo de Torres, pessoa</w:t>
      </w:r>
      <w:r>
        <w:rPr>
          <w:rFonts w:ascii="Times New Roman" w:hAnsi="Times New Roman" w:cs="Times New Roman"/>
          <w:sz w:val="24"/>
          <w:szCs w:val="24"/>
        </w:rPr>
        <w:t xml:space="preserve"> jurídica de Direito Privado, CNPJ</w:t>
      </w:r>
      <w:r w:rsidRPr="00395A6F">
        <w:rPr>
          <w:rFonts w:ascii="Times New Roman" w:hAnsi="Times New Roman" w:cs="Times New Roman"/>
          <w:sz w:val="24"/>
          <w:szCs w:val="24"/>
        </w:rPr>
        <w:t xml:space="preserve"> MF nº 07.458.485/0001-00, com sede em Passo de Torres (SC), com o objetivo de promover o atendimento pedagógico e biopsicossocial aos portadores de deficiência do Município de Passo de Torres.</w:t>
      </w:r>
    </w:p>
    <w:p w:rsidR="00133D9A" w:rsidRPr="00C86E62" w:rsidRDefault="00133D9A" w:rsidP="00133D9A">
      <w:pPr>
        <w:pStyle w:val="PargrafodaList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5D3767">
        <w:rPr>
          <w:rFonts w:ascii="Times New Roman" w:hAnsi="Times New Roman" w:cs="Times New Roman"/>
          <w:sz w:val="24"/>
          <w:szCs w:val="24"/>
        </w:rPr>
        <w:t xml:space="preserve">O auxílio financeiro será no valor de R$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5D3767">
        <w:rPr>
          <w:rFonts w:ascii="Times New Roman" w:hAnsi="Times New Roman" w:cs="Times New Roman"/>
          <w:sz w:val="24"/>
          <w:szCs w:val="24"/>
        </w:rPr>
        <w:t>.0000,00 (</w:t>
      </w:r>
      <w:r>
        <w:rPr>
          <w:rFonts w:ascii="Times New Roman" w:hAnsi="Times New Roman" w:cs="Times New Roman"/>
          <w:sz w:val="24"/>
          <w:szCs w:val="24"/>
        </w:rPr>
        <w:t>setenta e quatro mil reais) divididos em 08</w:t>
      </w:r>
      <w:r w:rsidRPr="005D37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oito</w:t>
      </w:r>
      <w:r w:rsidRPr="005D37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67">
        <w:rPr>
          <w:rFonts w:ascii="Times New Roman" w:hAnsi="Times New Roman" w:cs="Times New Roman"/>
          <w:sz w:val="24"/>
          <w:szCs w:val="24"/>
        </w:rPr>
        <w:t>parcelas mensais</w:t>
      </w:r>
      <w:r>
        <w:rPr>
          <w:rFonts w:ascii="Times New Roman" w:hAnsi="Times New Roman" w:cs="Times New Roman"/>
          <w:sz w:val="24"/>
          <w:szCs w:val="24"/>
        </w:rPr>
        <w:t xml:space="preserve"> iguais no valor de R$ 9.250,00 (nove mil e duzentos e cinquenta reais)</w:t>
      </w:r>
      <w:r w:rsidRPr="005D3767">
        <w:rPr>
          <w:rFonts w:ascii="Times New Roman" w:hAnsi="Times New Roman" w:cs="Times New Roman"/>
          <w:sz w:val="24"/>
          <w:szCs w:val="24"/>
        </w:rPr>
        <w:t xml:space="preserve">, iniciando em </w:t>
      </w:r>
      <w:r>
        <w:rPr>
          <w:rFonts w:ascii="Times New Roman" w:hAnsi="Times New Roman" w:cs="Times New Roman"/>
          <w:sz w:val="24"/>
          <w:szCs w:val="24"/>
        </w:rPr>
        <w:t>maio de 2021.</w:t>
      </w: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5D3767">
        <w:rPr>
          <w:rFonts w:ascii="Times New Roman" w:hAnsi="Times New Roman" w:cs="Times New Roman"/>
          <w:sz w:val="24"/>
          <w:szCs w:val="24"/>
        </w:rPr>
        <w:t>Os recursos financeiros necessários ao atendimento da despesa autorizada por esta Lei são provenientes do orçamento vigente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Dotação 08</w:t>
      </w: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Órgão: </w:t>
      </w:r>
      <w:proofErr w:type="gramStart"/>
      <w:r>
        <w:rPr>
          <w:rFonts w:ascii="Times New Roman" w:hAnsi="Times New Roman" w:cs="Times New Roman"/>
          <w:sz w:val="24"/>
          <w:szCs w:val="24"/>
        </w:rPr>
        <w:t>03 –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administração e finanças</w:t>
      </w: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Unidade: 01 Secretaria de Administração e finanças</w:t>
      </w: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 2.007 Manutenção de secretaria de administração e finanças</w:t>
      </w: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Modalidade de aplicação: </w:t>
      </w:r>
      <w:r w:rsidRPr="00395A6F">
        <w:rPr>
          <w:rFonts w:ascii="Times New Roman" w:hAnsi="Times New Roman" w:cs="Times New Roman"/>
          <w:sz w:val="24"/>
          <w:szCs w:val="24"/>
        </w:rPr>
        <w:t>3.3.50.00.00.00.00.00.0100</w:t>
      </w:r>
    </w:p>
    <w:p w:rsidR="00133D9A" w:rsidRDefault="00133D9A" w:rsidP="00133D9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3D9A" w:rsidRDefault="00133D9A" w:rsidP="00133D9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4º </w:t>
      </w:r>
      <w:r w:rsidRPr="00C86E62">
        <w:rPr>
          <w:rFonts w:ascii="Times New Roman" w:hAnsi="Times New Roman" w:cs="Times New Roman"/>
        </w:rPr>
        <w:t xml:space="preserve">Esta Lei entra em </w:t>
      </w:r>
      <w:r>
        <w:rPr>
          <w:rFonts w:ascii="Times New Roman" w:hAnsi="Times New Roman" w:cs="Times New Roman"/>
        </w:rPr>
        <w:t>vigor</w:t>
      </w:r>
      <w:r w:rsidRPr="00C86E62">
        <w:rPr>
          <w:rFonts w:ascii="Times New Roman" w:hAnsi="Times New Roman" w:cs="Times New Roman"/>
        </w:rPr>
        <w:t xml:space="preserve"> na data de sua publicação</w:t>
      </w:r>
      <w:r>
        <w:rPr>
          <w:rFonts w:ascii="Times New Roman" w:hAnsi="Times New Roman" w:cs="Times New Roman"/>
        </w:rPr>
        <w:t>.</w:t>
      </w:r>
    </w:p>
    <w:p w:rsidR="00133D9A" w:rsidRDefault="00133D9A" w:rsidP="00133D9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D9A" w:rsidRPr="006073A1" w:rsidRDefault="00133D9A" w:rsidP="00133D9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sz w:val="24"/>
          <w:szCs w:val="24"/>
        </w:rPr>
        <w:t xml:space="preserve">Passo de Torres,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073A1">
        <w:rPr>
          <w:rFonts w:ascii="Times New Roman" w:hAnsi="Times New Roman" w:cs="Times New Roman"/>
          <w:sz w:val="24"/>
          <w:szCs w:val="24"/>
        </w:rPr>
        <w:t xml:space="preserve"> de maio de 2021.</w:t>
      </w:r>
    </w:p>
    <w:p w:rsidR="00133D9A" w:rsidRPr="006073A1" w:rsidRDefault="00133D9A" w:rsidP="00133D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D9A" w:rsidRPr="006073A1" w:rsidRDefault="00133D9A" w:rsidP="00133D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D9A" w:rsidRPr="006073A1" w:rsidRDefault="00133D9A" w:rsidP="00133D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D9A" w:rsidRPr="006073A1" w:rsidRDefault="00133D9A" w:rsidP="00133D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A1">
        <w:rPr>
          <w:rFonts w:ascii="Times New Roman" w:hAnsi="Times New Roman" w:cs="Times New Roman"/>
          <w:b/>
          <w:sz w:val="24"/>
          <w:szCs w:val="24"/>
        </w:rPr>
        <w:t>VALMIR AUGUSTO RODRIGUES</w:t>
      </w:r>
    </w:p>
    <w:p w:rsidR="00133D9A" w:rsidRPr="006073A1" w:rsidRDefault="00133D9A" w:rsidP="00133D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3A1">
        <w:rPr>
          <w:rFonts w:ascii="Times New Roman" w:hAnsi="Times New Roman" w:cs="Times New Roman"/>
          <w:sz w:val="24"/>
          <w:szCs w:val="24"/>
        </w:rPr>
        <w:t>Prefeito Municipal</w:t>
      </w:r>
    </w:p>
    <w:p w:rsidR="001449AC" w:rsidRDefault="001449AC"/>
    <w:sectPr w:rsidR="001449AC" w:rsidSect="00133D9A">
      <w:headerReference w:type="default" r:id="rId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AA" w:rsidRDefault="00133D9A" w:rsidP="00203FAA">
    <w:pPr>
      <w:spacing w:after="0" w:line="240" w:lineRule="auto"/>
      <w:ind w:left="566" w:firstLine="850"/>
      <w:jc w:val="both"/>
      <w:rPr>
        <w:rFonts w:ascii="Arial" w:eastAsia="Times New Roman" w:hAnsi="Arial" w:cs="Arial"/>
        <w:sz w:val="18"/>
        <w:szCs w:val="18"/>
        <w:lang w:eastAsia="pt-BR"/>
      </w:rPr>
    </w:pPr>
    <w:r>
      <w:rPr>
        <w:rFonts w:ascii="Calibri Light" w:hAnsi="Calibri Light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09601" cy="585217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-mail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1" cy="585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3FAA" w:rsidRDefault="00133D9A" w:rsidP="00203FAA">
    <w:pPr>
      <w:spacing w:after="0" w:line="240" w:lineRule="auto"/>
      <w:ind w:left="566" w:firstLine="850"/>
      <w:jc w:val="both"/>
      <w:rPr>
        <w:rFonts w:ascii="Arial" w:eastAsia="Times New Roman" w:hAnsi="Arial" w:cs="Arial"/>
        <w:sz w:val="18"/>
        <w:szCs w:val="18"/>
        <w:lang w:eastAsia="pt-BR"/>
      </w:rPr>
    </w:pPr>
  </w:p>
  <w:p w:rsidR="00203FAA" w:rsidRDefault="00133D9A" w:rsidP="00203FAA">
    <w:pPr>
      <w:spacing w:after="0" w:line="240" w:lineRule="auto"/>
      <w:ind w:left="566" w:firstLine="850"/>
      <w:rPr>
        <w:rFonts w:ascii="Arial" w:eastAsia="Times New Roman" w:hAnsi="Arial" w:cs="Arial"/>
        <w:sz w:val="18"/>
        <w:szCs w:val="18"/>
        <w:lang w:eastAsia="pt-BR"/>
      </w:rPr>
    </w:pPr>
  </w:p>
  <w:p w:rsidR="00203FAA" w:rsidRPr="005F32BA" w:rsidRDefault="00133D9A" w:rsidP="00203FA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ESTADO DE SANTA CATARINA</w:t>
    </w:r>
  </w:p>
  <w:p w:rsidR="00203FAA" w:rsidRPr="005F32BA" w:rsidRDefault="00133D9A" w:rsidP="00203FA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MUNICÍPIO DE PASSO DE TORRES</w:t>
    </w:r>
  </w:p>
  <w:p w:rsidR="00203FAA" w:rsidRPr="005F32BA" w:rsidRDefault="00133D9A" w:rsidP="00203FA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Secretaria de Administração e Finanças</w:t>
    </w:r>
  </w:p>
  <w:p w:rsidR="00203FAA" w:rsidRDefault="00133D9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433"/>
    <w:multiLevelType w:val="multilevel"/>
    <w:tmpl w:val="C180F482"/>
    <w:styleLink w:val="Estilo2"/>
    <w:lvl w:ilvl="0">
      <w:start w:val="1"/>
      <w:numFmt w:val="decimal"/>
      <w:pStyle w:val="ARTIGO"/>
      <w:lvlText w:val="Art. %1°"/>
      <w:lvlJc w:val="left"/>
      <w:pPr>
        <w:ind w:left="2269" w:hanging="1134"/>
      </w:pPr>
      <w:rPr>
        <w:rFonts w:ascii="Century Gothic" w:hAnsi="Century Gothic" w:hint="default"/>
        <w:b/>
        <w:i w:val="0"/>
        <w:sz w:val="22"/>
      </w:rPr>
    </w:lvl>
    <w:lvl w:ilvl="1">
      <w:start w:val="10"/>
      <w:numFmt w:val="decimal"/>
      <w:pStyle w:val="ARTIGO10"/>
      <w:lvlText w:val="Art. %2"/>
      <w:lvlJc w:val="left"/>
      <w:pPr>
        <w:tabs>
          <w:tab w:val="num" w:pos="1134"/>
        </w:tabs>
        <w:ind w:left="1134" w:hanging="1134"/>
      </w:pPr>
      <w:rPr>
        <w:rFonts w:ascii="Century Gothic" w:hAnsi="Century Gothic" w:hint="default"/>
        <w:b/>
        <w:i w:val="0"/>
        <w:sz w:val="22"/>
      </w:rPr>
    </w:lvl>
    <w:lvl w:ilvl="2">
      <w:start w:val="1"/>
      <w:numFmt w:val="upperRoman"/>
      <w:pStyle w:val="marcadorI"/>
      <w:lvlText w:val="%3."/>
      <w:lvlJc w:val="left"/>
      <w:pPr>
        <w:ind w:left="2269" w:hanging="1134"/>
      </w:pPr>
      <w:rPr>
        <w:rFonts w:hint="default"/>
      </w:rPr>
    </w:lvl>
    <w:lvl w:ilvl="3">
      <w:start w:val="1"/>
      <w:numFmt w:val="lowerLetter"/>
      <w:pStyle w:val="MARCADORa"/>
      <w:lvlText w:val="%4)"/>
      <w:lvlJc w:val="left"/>
      <w:pPr>
        <w:ind w:left="511" w:hanging="227"/>
      </w:pPr>
      <w:rPr>
        <w:rFonts w:hint="default"/>
      </w:rPr>
    </w:lvl>
    <w:lvl w:ilvl="4">
      <w:start w:val="1"/>
      <w:numFmt w:val="decimal"/>
      <w:pStyle w:val="MARCADORa1"/>
      <w:lvlText w:val="%4.%5)"/>
      <w:lvlJc w:val="left"/>
      <w:pPr>
        <w:ind w:left="2041" w:hanging="6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5A37121"/>
    <w:multiLevelType w:val="multilevel"/>
    <w:tmpl w:val="C180F482"/>
    <w:numStyleLink w:val="Estilo2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ARTIGO"/>
        <w:lvlText w:val="Art. %1°"/>
        <w:lvlJc w:val="left"/>
        <w:pPr>
          <w:ind w:left="1134" w:hanging="1134"/>
        </w:pPr>
        <w:rPr>
          <w:rFonts w:ascii="Arial" w:hAnsi="Arial" w:cs="Arial" w:hint="default"/>
          <w:b/>
          <w:i w:val="0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3D9A"/>
    <w:rsid w:val="00133D9A"/>
    <w:rsid w:val="0014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9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3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3D9A"/>
  </w:style>
  <w:style w:type="paragraph" w:customStyle="1" w:styleId="ARTIGO">
    <w:name w:val="@ ARTIGO"/>
    <w:basedOn w:val="Normal"/>
    <w:qFormat/>
    <w:rsid w:val="00133D9A"/>
    <w:pPr>
      <w:numPr>
        <w:numId w:val="2"/>
      </w:numPr>
      <w:tabs>
        <w:tab w:val="left" w:pos="1134"/>
      </w:tabs>
      <w:spacing w:after="120" w:line="240" w:lineRule="auto"/>
      <w:ind w:left="2269"/>
      <w:jc w:val="both"/>
    </w:pPr>
    <w:rPr>
      <w:rFonts w:ascii="Century Gothic" w:eastAsia="Calibri" w:hAnsi="Century Gothic" w:cs="Times New Roman"/>
    </w:rPr>
  </w:style>
  <w:style w:type="paragraph" w:customStyle="1" w:styleId="ARTIGO10">
    <w:name w:val="@ ARTIGO 10"/>
    <w:basedOn w:val="Normal"/>
    <w:qFormat/>
    <w:rsid w:val="00133D9A"/>
    <w:pPr>
      <w:numPr>
        <w:ilvl w:val="1"/>
        <w:numId w:val="2"/>
      </w:num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</w:rPr>
  </w:style>
  <w:style w:type="paragraph" w:customStyle="1" w:styleId="MARCADORa">
    <w:name w:val="@ MARCADOR a"/>
    <w:basedOn w:val="Normal"/>
    <w:qFormat/>
    <w:rsid w:val="00133D9A"/>
    <w:pPr>
      <w:numPr>
        <w:ilvl w:val="3"/>
        <w:numId w:val="2"/>
      </w:numPr>
      <w:tabs>
        <w:tab w:val="left" w:pos="1701"/>
      </w:tabs>
      <w:spacing w:after="120" w:line="240" w:lineRule="auto"/>
      <w:jc w:val="both"/>
    </w:pPr>
    <w:rPr>
      <w:rFonts w:ascii="Century Gothic" w:eastAsia="Calibri" w:hAnsi="Century Gothic" w:cs="Times New Roman"/>
    </w:rPr>
  </w:style>
  <w:style w:type="paragraph" w:customStyle="1" w:styleId="marcadorI">
    <w:name w:val="@ marcador I"/>
    <w:basedOn w:val="Normal"/>
    <w:qFormat/>
    <w:rsid w:val="00133D9A"/>
    <w:pPr>
      <w:numPr>
        <w:ilvl w:val="2"/>
        <w:numId w:val="2"/>
      </w:numPr>
      <w:tabs>
        <w:tab w:val="left" w:pos="1134"/>
      </w:tabs>
      <w:spacing w:after="120" w:line="240" w:lineRule="auto"/>
      <w:jc w:val="both"/>
    </w:pPr>
    <w:rPr>
      <w:rFonts w:ascii="Century Gothic" w:eastAsia="Calibri" w:hAnsi="Century Gothic" w:cs="Times New Roman"/>
    </w:rPr>
  </w:style>
  <w:style w:type="paragraph" w:customStyle="1" w:styleId="MARCADORa1">
    <w:name w:val="@ MARCADOR a.1"/>
    <w:basedOn w:val="marcadorI"/>
    <w:qFormat/>
    <w:rsid w:val="00133D9A"/>
    <w:pPr>
      <w:numPr>
        <w:ilvl w:val="4"/>
      </w:numPr>
      <w:tabs>
        <w:tab w:val="clear" w:pos="1134"/>
        <w:tab w:val="left" w:pos="2268"/>
      </w:tabs>
    </w:pPr>
  </w:style>
  <w:style w:type="numbering" w:customStyle="1" w:styleId="Estilo2">
    <w:name w:val="Estilo2"/>
    <w:uiPriority w:val="99"/>
    <w:rsid w:val="00133D9A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133D9A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paragraph" w:customStyle="1" w:styleId="Standard">
    <w:name w:val="Standard"/>
    <w:rsid w:val="00133D9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 Goldani</dc:creator>
  <cp:lastModifiedBy>Thaila Goldani</cp:lastModifiedBy>
  <cp:revision>1</cp:revision>
  <dcterms:created xsi:type="dcterms:W3CDTF">2021-05-10T13:48:00Z</dcterms:created>
  <dcterms:modified xsi:type="dcterms:W3CDTF">2021-05-10T13:50:00Z</dcterms:modified>
</cp:coreProperties>
</file>